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6205" w14:textId="3F804B27" w:rsidR="002F0861" w:rsidRPr="00616B4D" w:rsidRDefault="0028392E" w:rsidP="0028392E">
      <w:pPr>
        <w:jc w:val="center"/>
        <w:rPr>
          <w:rFonts w:ascii="Times New Roman" w:hAnsi="Times New Roman" w:cs="Times New Roman"/>
          <w:b/>
          <w:bCs/>
          <w:sz w:val="28"/>
          <w:szCs w:val="28"/>
        </w:rPr>
      </w:pPr>
      <w:r w:rsidRPr="00616B4D">
        <w:rPr>
          <w:rFonts w:ascii="Times New Roman" w:hAnsi="Times New Roman" w:cs="Times New Roman"/>
          <w:b/>
          <w:bCs/>
          <w:sz w:val="28"/>
          <w:szCs w:val="28"/>
        </w:rPr>
        <w:t>REQUEST FOR QUOTE</w:t>
      </w:r>
    </w:p>
    <w:p w14:paraId="726FA0FF" w14:textId="3504C2C0"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sz w:val="24"/>
          <w:szCs w:val="24"/>
        </w:rPr>
        <w:t>TO PROVIDE</w:t>
      </w:r>
    </w:p>
    <w:p w14:paraId="424B1D45" w14:textId="57C36512" w:rsidR="0028392E" w:rsidRPr="00616B4D" w:rsidRDefault="00B85BDD" w:rsidP="0028392E">
      <w:pPr>
        <w:jc w:val="center"/>
        <w:rPr>
          <w:rFonts w:ascii="Times New Roman" w:hAnsi="Times New Roman" w:cs="Times New Roman"/>
          <w:b/>
          <w:bCs/>
          <w:sz w:val="24"/>
          <w:szCs w:val="24"/>
        </w:rPr>
      </w:pPr>
      <w:bookmarkStart w:id="0" w:name="_Hlk211867260"/>
      <w:r>
        <w:rPr>
          <w:rFonts w:ascii="Times New Roman" w:hAnsi="Times New Roman" w:cs="Times New Roman"/>
          <w:b/>
          <w:bCs/>
          <w:sz w:val="24"/>
          <w:szCs w:val="24"/>
        </w:rPr>
        <w:t>Board of Commissioner’s</w:t>
      </w:r>
      <w:r w:rsidR="00951321">
        <w:rPr>
          <w:rFonts w:ascii="Times New Roman" w:hAnsi="Times New Roman" w:cs="Times New Roman"/>
          <w:b/>
          <w:bCs/>
          <w:sz w:val="24"/>
          <w:szCs w:val="24"/>
        </w:rPr>
        <w:t xml:space="preserve"> Office Flooring Replacement</w:t>
      </w:r>
    </w:p>
    <w:bookmarkEnd w:id="0"/>
    <w:p w14:paraId="268AD2E0" w14:textId="77777777" w:rsidR="0028392E" w:rsidRPr="00616B4D" w:rsidRDefault="0028392E">
      <w:pPr>
        <w:rPr>
          <w:rFonts w:ascii="Times New Roman" w:hAnsi="Times New Roman" w:cs="Times New Roman"/>
          <w:sz w:val="24"/>
          <w:szCs w:val="24"/>
        </w:rPr>
      </w:pPr>
    </w:p>
    <w:p w14:paraId="49E5F2CB" w14:textId="2BC86DB7" w:rsidR="0028392E" w:rsidRPr="00616B4D" w:rsidRDefault="00951321" w:rsidP="0028392E">
      <w:pPr>
        <w:jc w:val="center"/>
        <w:rPr>
          <w:rFonts w:ascii="Times New Roman" w:hAnsi="Times New Roman" w:cs="Times New Roman"/>
          <w:sz w:val="24"/>
          <w:szCs w:val="24"/>
        </w:rPr>
      </w:pPr>
      <w:r>
        <w:rPr>
          <w:rFonts w:ascii="Times New Roman" w:hAnsi="Times New Roman" w:cs="Times New Roman"/>
          <w:sz w:val="24"/>
          <w:szCs w:val="24"/>
        </w:rPr>
        <w:t>20 October 2025</w:t>
      </w:r>
    </w:p>
    <w:p w14:paraId="3F4E0825" w14:textId="77777777" w:rsidR="0028392E" w:rsidRPr="00616B4D" w:rsidRDefault="0028392E">
      <w:pPr>
        <w:rPr>
          <w:rFonts w:ascii="Times New Roman" w:hAnsi="Times New Roman" w:cs="Times New Roman"/>
          <w:sz w:val="24"/>
          <w:szCs w:val="24"/>
        </w:rPr>
      </w:pPr>
    </w:p>
    <w:p w14:paraId="4AA8B04B" w14:textId="77777777" w:rsidR="0028392E" w:rsidRPr="00616B4D" w:rsidRDefault="0028392E">
      <w:pPr>
        <w:rPr>
          <w:rFonts w:ascii="Times New Roman" w:hAnsi="Times New Roman" w:cs="Times New Roman"/>
          <w:sz w:val="24"/>
          <w:szCs w:val="24"/>
        </w:rPr>
      </w:pPr>
    </w:p>
    <w:p w14:paraId="7EF004E9" w14:textId="4DB2171A"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noProof/>
          <w:sz w:val="24"/>
          <w:szCs w:val="24"/>
        </w:rPr>
        <w:drawing>
          <wp:inline distT="0" distB="0" distL="0" distR="0" wp14:anchorId="442D1497" wp14:editId="7635A57F">
            <wp:extent cx="1847850" cy="1638300"/>
            <wp:effectExtent l="0" t="0" r="0" b="0"/>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638300"/>
                    </a:xfrm>
                    <a:prstGeom prst="rect">
                      <a:avLst/>
                    </a:prstGeom>
                    <a:noFill/>
                    <a:ln>
                      <a:noFill/>
                    </a:ln>
                  </pic:spPr>
                </pic:pic>
              </a:graphicData>
            </a:graphic>
          </wp:inline>
        </w:drawing>
      </w:r>
    </w:p>
    <w:p w14:paraId="61DDCC1D" w14:textId="77777777" w:rsidR="0028392E" w:rsidRPr="00616B4D" w:rsidRDefault="0028392E" w:rsidP="0028392E">
      <w:pPr>
        <w:rPr>
          <w:rFonts w:ascii="Times New Roman" w:hAnsi="Times New Roman" w:cs="Times New Roman"/>
          <w:sz w:val="24"/>
          <w:szCs w:val="24"/>
        </w:rPr>
      </w:pPr>
    </w:p>
    <w:p w14:paraId="511A0B79" w14:textId="77777777" w:rsidR="00AE2F50" w:rsidRPr="00616B4D" w:rsidRDefault="00AE2F50" w:rsidP="0028392E">
      <w:pPr>
        <w:rPr>
          <w:rFonts w:ascii="Times New Roman" w:hAnsi="Times New Roman" w:cs="Times New Roman"/>
          <w:sz w:val="24"/>
          <w:szCs w:val="24"/>
        </w:rPr>
      </w:pPr>
    </w:p>
    <w:p w14:paraId="2C5CC8FB" w14:textId="77777777" w:rsidR="00AE2F50" w:rsidRPr="00616B4D" w:rsidRDefault="00AE2F50" w:rsidP="0028392E">
      <w:pPr>
        <w:rPr>
          <w:rFonts w:ascii="Times New Roman" w:hAnsi="Times New Roman" w:cs="Times New Roman"/>
          <w:sz w:val="24"/>
          <w:szCs w:val="24"/>
        </w:rPr>
      </w:pPr>
    </w:p>
    <w:p w14:paraId="02D96588" w14:textId="77777777" w:rsidR="00AE2F50" w:rsidRPr="00616B4D" w:rsidRDefault="00AE2F50" w:rsidP="0028392E">
      <w:pPr>
        <w:rPr>
          <w:rFonts w:ascii="Times New Roman" w:hAnsi="Times New Roman" w:cs="Times New Roman"/>
          <w:sz w:val="24"/>
          <w:szCs w:val="24"/>
        </w:rPr>
      </w:pPr>
    </w:p>
    <w:p w14:paraId="78F023CE" w14:textId="77777777" w:rsidR="00AE2F50" w:rsidRPr="00616B4D" w:rsidRDefault="00AE2F50" w:rsidP="0028392E">
      <w:pPr>
        <w:rPr>
          <w:rFonts w:ascii="Times New Roman" w:hAnsi="Times New Roman" w:cs="Times New Roman"/>
          <w:sz w:val="24"/>
          <w:szCs w:val="24"/>
        </w:rPr>
      </w:pPr>
    </w:p>
    <w:p w14:paraId="48D806ED" w14:textId="5A8668EF" w:rsidR="0028392E" w:rsidRPr="00616B4D" w:rsidRDefault="00AE2F50" w:rsidP="00AE2F50">
      <w:pPr>
        <w:jc w:val="center"/>
        <w:rPr>
          <w:rFonts w:ascii="Times New Roman" w:hAnsi="Times New Roman" w:cs="Times New Roman"/>
          <w:b/>
          <w:bCs/>
          <w:sz w:val="24"/>
          <w:szCs w:val="24"/>
        </w:rPr>
      </w:pPr>
      <w:r w:rsidRPr="00616B4D">
        <w:rPr>
          <w:rFonts w:ascii="Times New Roman" w:hAnsi="Times New Roman" w:cs="Times New Roman"/>
          <w:b/>
          <w:bCs/>
          <w:sz w:val="24"/>
          <w:szCs w:val="24"/>
        </w:rPr>
        <w:t>The quote must be delivered in hard copy</w:t>
      </w:r>
      <w:r w:rsidR="003B59C9">
        <w:rPr>
          <w:rFonts w:ascii="Times New Roman" w:hAnsi="Times New Roman" w:cs="Times New Roman"/>
          <w:b/>
          <w:bCs/>
          <w:sz w:val="24"/>
          <w:szCs w:val="24"/>
        </w:rPr>
        <w:t xml:space="preserve"> at the below address or at ecboc@yahoo.com</w:t>
      </w:r>
    </w:p>
    <w:p w14:paraId="517E8927" w14:textId="3470A9E3"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Delivery Address:</w:t>
      </w:r>
      <w:r w:rsidRPr="00616B4D">
        <w:rPr>
          <w:rFonts w:ascii="Times New Roman" w:hAnsi="Times New Roman" w:cs="Times New Roman"/>
          <w:sz w:val="24"/>
          <w:szCs w:val="24"/>
        </w:rPr>
        <w:t xml:space="preserve"> 110 General Deloach </w:t>
      </w:r>
      <w:r w:rsidR="00B30360">
        <w:rPr>
          <w:rFonts w:ascii="Times New Roman" w:hAnsi="Times New Roman" w:cs="Times New Roman"/>
          <w:sz w:val="24"/>
          <w:szCs w:val="24"/>
        </w:rPr>
        <w:t>Rd.</w:t>
      </w:r>
      <w:r w:rsidRPr="00616B4D">
        <w:rPr>
          <w:rFonts w:ascii="Times New Roman" w:hAnsi="Times New Roman" w:cs="Times New Roman"/>
          <w:sz w:val="24"/>
          <w:szCs w:val="24"/>
        </w:rPr>
        <w:t>, Statenville, GA 31648</w:t>
      </w:r>
    </w:p>
    <w:p w14:paraId="034A3565" w14:textId="7CF903E7"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Contact Information for Inquiries:</w:t>
      </w:r>
      <w:r w:rsidRPr="00616B4D">
        <w:rPr>
          <w:rFonts w:ascii="Times New Roman" w:hAnsi="Times New Roman" w:cs="Times New Roman"/>
          <w:sz w:val="24"/>
          <w:szCs w:val="24"/>
        </w:rPr>
        <w:t xml:space="preserve"> Alan Levesque at </w:t>
      </w:r>
      <w:hyperlink r:id="rId8" w:history="1">
        <w:r w:rsidRPr="00616B4D">
          <w:rPr>
            <w:rStyle w:val="Hyperlink"/>
            <w:rFonts w:ascii="Times New Roman" w:hAnsi="Times New Roman" w:cs="Times New Roman"/>
            <w:sz w:val="24"/>
            <w:szCs w:val="24"/>
          </w:rPr>
          <w:t>ecboc@yahoo.com</w:t>
        </w:r>
      </w:hyperlink>
    </w:p>
    <w:p w14:paraId="033D954A" w14:textId="2CC34D0F"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Submission Date:</w:t>
      </w:r>
      <w:r w:rsidRPr="00616B4D">
        <w:rPr>
          <w:rFonts w:ascii="Times New Roman" w:hAnsi="Times New Roman" w:cs="Times New Roman"/>
          <w:sz w:val="24"/>
          <w:szCs w:val="24"/>
        </w:rPr>
        <w:t xml:space="preserve"> </w:t>
      </w:r>
      <w:r w:rsidR="00AE2F50" w:rsidRPr="00616B4D">
        <w:rPr>
          <w:rFonts w:ascii="Times New Roman" w:hAnsi="Times New Roman" w:cs="Times New Roman"/>
          <w:sz w:val="24"/>
          <w:szCs w:val="24"/>
        </w:rPr>
        <w:t xml:space="preserve">4:00pm, </w:t>
      </w:r>
      <w:r w:rsidR="000371C4">
        <w:rPr>
          <w:rFonts w:ascii="Times New Roman" w:hAnsi="Times New Roman" w:cs="Times New Roman"/>
          <w:sz w:val="24"/>
          <w:szCs w:val="24"/>
        </w:rPr>
        <w:t>29 October 2025</w:t>
      </w:r>
      <w:r w:rsidR="00AE2F50" w:rsidRPr="00616B4D">
        <w:rPr>
          <w:rFonts w:ascii="Times New Roman" w:hAnsi="Times New Roman" w:cs="Times New Roman"/>
          <w:sz w:val="24"/>
          <w:szCs w:val="24"/>
        </w:rPr>
        <w:t xml:space="preserve"> </w:t>
      </w:r>
    </w:p>
    <w:p w14:paraId="0F3CF8F6" w14:textId="72EB100A" w:rsidR="0028392E" w:rsidRPr="00616B4D" w:rsidRDefault="00AE2F50" w:rsidP="00AE2F50">
      <w:pPr>
        <w:tabs>
          <w:tab w:val="center" w:pos="4680"/>
          <w:tab w:val="left" w:pos="7095"/>
        </w:tabs>
        <w:rPr>
          <w:rFonts w:ascii="Times New Roman" w:hAnsi="Times New Roman" w:cs="Times New Roman"/>
          <w:sz w:val="24"/>
          <w:szCs w:val="24"/>
        </w:rPr>
      </w:pPr>
      <w:r w:rsidRPr="00616B4D">
        <w:rPr>
          <w:rFonts w:ascii="Times New Roman" w:hAnsi="Times New Roman" w:cs="Times New Roman"/>
          <w:b/>
          <w:bCs/>
          <w:sz w:val="24"/>
          <w:szCs w:val="24"/>
        </w:rPr>
        <w:tab/>
      </w:r>
      <w:r w:rsidR="000371C4">
        <w:rPr>
          <w:rFonts w:ascii="Times New Roman" w:hAnsi="Times New Roman" w:cs="Times New Roman"/>
          <w:b/>
          <w:bCs/>
          <w:sz w:val="24"/>
          <w:szCs w:val="24"/>
        </w:rPr>
        <w:t xml:space="preserve"> </w:t>
      </w:r>
      <w:r w:rsidRPr="00616B4D">
        <w:rPr>
          <w:rFonts w:ascii="Times New Roman" w:hAnsi="Times New Roman" w:cs="Times New Roman"/>
          <w:sz w:val="24"/>
          <w:szCs w:val="24"/>
        </w:rPr>
        <w:tab/>
      </w:r>
    </w:p>
    <w:p w14:paraId="6CF8FE41" w14:textId="77777777" w:rsidR="00AE2F50" w:rsidRPr="00616B4D" w:rsidRDefault="00AE2F50" w:rsidP="00AE2F50">
      <w:pPr>
        <w:tabs>
          <w:tab w:val="center" w:pos="4680"/>
          <w:tab w:val="left" w:pos="7095"/>
        </w:tabs>
        <w:rPr>
          <w:rFonts w:ascii="Times New Roman" w:hAnsi="Times New Roman" w:cs="Times New Roman"/>
          <w:sz w:val="24"/>
          <w:szCs w:val="24"/>
        </w:rPr>
      </w:pPr>
    </w:p>
    <w:p w14:paraId="361AEAEA" w14:textId="77777777" w:rsidR="00AE2F50" w:rsidRPr="00616B4D" w:rsidRDefault="00AE2F50" w:rsidP="00AE2F50">
      <w:pPr>
        <w:tabs>
          <w:tab w:val="center" w:pos="4680"/>
          <w:tab w:val="left" w:pos="7095"/>
        </w:tabs>
        <w:rPr>
          <w:rFonts w:ascii="Times New Roman" w:hAnsi="Times New Roman" w:cs="Times New Roman"/>
          <w:sz w:val="24"/>
          <w:szCs w:val="24"/>
        </w:rPr>
      </w:pPr>
    </w:p>
    <w:p w14:paraId="06F0411F" w14:textId="77777777" w:rsidR="00AE2F50" w:rsidRPr="00616B4D" w:rsidRDefault="00AE2F50" w:rsidP="00AE2F50">
      <w:pPr>
        <w:tabs>
          <w:tab w:val="center" w:pos="4680"/>
          <w:tab w:val="left" w:pos="7095"/>
        </w:tabs>
        <w:rPr>
          <w:rFonts w:ascii="Times New Roman" w:hAnsi="Times New Roman" w:cs="Times New Roman"/>
          <w:sz w:val="24"/>
          <w:szCs w:val="24"/>
        </w:rPr>
      </w:pPr>
    </w:p>
    <w:p w14:paraId="5DAC0467" w14:textId="77777777" w:rsidR="00616B4D" w:rsidRPr="00616B4D" w:rsidRDefault="00616B4D" w:rsidP="00AE2F50">
      <w:pPr>
        <w:tabs>
          <w:tab w:val="center" w:pos="4680"/>
          <w:tab w:val="left" w:pos="7095"/>
        </w:tabs>
        <w:rPr>
          <w:rFonts w:ascii="Times New Roman" w:hAnsi="Times New Roman" w:cs="Times New Roman"/>
          <w:sz w:val="24"/>
          <w:szCs w:val="24"/>
        </w:rPr>
      </w:pPr>
    </w:p>
    <w:p w14:paraId="55E0FCED" w14:textId="77777777" w:rsidR="00AE2F50" w:rsidRPr="00616B4D" w:rsidRDefault="00AE2F50" w:rsidP="00AE2F50">
      <w:pPr>
        <w:tabs>
          <w:tab w:val="center" w:pos="4680"/>
          <w:tab w:val="left" w:pos="7095"/>
        </w:tabs>
        <w:rPr>
          <w:rFonts w:ascii="Times New Roman" w:hAnsi="Times New Roman" w:cs="Times New Roman"/>
          <w:sz w:val="24"/>
          <w:szCs w:val="24"/>
        </w:rPr>
      </w:pPr>
    </w:p>
    <w:p w14:paraId="00493DE6" w14:textId="1BFA8A59"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lastRenderedPageBreak/>
        <w:t>Request for Quote</w:t>
      </w:r>
      <w:r w:rsidR="00C4279B" w:rsidRPr="00616B4D">
        <w:rPr>
          <w:rFonts w:ascii="Times New Roman" w:hAnsi="Times New Roman" w:cs="Times New Roman"/>
          <w:b/>
          <w:bCs/>
          <w:sz w:val="24"/>
          <w:szCs w:val="24"/>
        </w:rPr>
        <w:t>:</w:t>
      </w:r>
    </w:p>
    <w:p w14:paraId="3FE922C9"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3AE86521" w14:textId="51D1B1AB"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Overview:</w:t>
      </w:r>
    </w:p>
    <w:p w14:paraId="05A01792"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Echols County’s Board of Commissioners is soliciting quotes from qualified contractors to remove existing flooring and install new vinyl-style flooring at the Echols County Commissioners Office, located at 110 General Deloach Rd., Statenville, GA 31648.</w:t>
      </w:r>
    </w:p>
    <w:p w14:paraId="77174E66" w14:textId="2427D313"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4C2A90EA" w14:textId="28EBC0BF" w:rsidR="00AE2F50" w:rsidRPr="00616B4D" w:rsidRDefault="005829FA"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 xml:space="preserve">Project </w:t>
      </w:r>
      <w:r w:rsidR="00AE2F50" w:rsidRPr="00616B4D">
        <w:rPr>
          <w:rFonts w:ascii="Times New Roman" w:hAnsi="Times New Roman" w:cs="Times New Roman"/>
          <w:b/>
          <w:bCs/>
          <w:sz w:val="24"/>
          <w:szCs w:val="24"/>
        </w:rPr>
        <w:t>Description:</w:t>
      </w:r>
    </w:p>
    <w:p w14:paraId="3BA76E52"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The project consists of removing and disposing of existing flooring, preparing the subfloor as necessary, and installing approximately 440 square feet of commercial-grade vinyl plank or sheet flooring, along with 88 linear feet of rubber or vinyl cove base molding.</w:t>
      </w:r>
    </w:p>
    <w:p w14:paraId="21401A61"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The selected contractor shall provide all materials, labor, tools, adhesives, equipment, and cleanup required for a complete installation.</w:t>
      </w:r>
      <w:r w:rsidRPr="00B85BDD">
        <w:rPr>
          <w:rFonts w:ascii="Times New Roman" w:hAnsi="Times New Roman" w:cs="Times New Roman"/>
          <w:sz w:val="24"/>
          <w:szCs w:val="24"/>
        </w:rPr>
        <w:br/>
        <w:t>- Flooring must have a wear layer of at least 20 mil.</w:t>
      </w:r>
      <w:r w:rsidRPr="00B85BDD">
        <w:rPr>
          <w:rFonts w:ascii="Times New Roman" w:hAnsi="Times New Roman" w:cs="Times New Roman"/>
          <w:sz w:val="24"/>
          <w:szCs w:val="24"/>
        </w:rPr>
        <w:br/>
        <w:t>- Final color and pattern will be approved by Echols County prior to installation.</w:t>
      </w:r>
      <w:r w:rsidRPr="00B85BDD">
        <w:rPr>
          <w:rFonts w:ascii="Times New Roman" w:hAnsi="Times New Roman" w:cs="Times New Roman"/>
          <w:sz w:val="24"/>
          <w:szCs w:val="24"/>
        </w:rPr>
        <w:br/>
        <w:t>- Work must be performed in a manner that minimizes disruption to daily County operations.</w:t>
      </w:r>
      <w:r w:rsidRPr="00B85BDD">
        <w:rPr>
          <w:rFonts w:ascii="Times New Roman" w:hAnsi="Times New Roman" w:cs="Times New Roman"/>
          <w:sz w:val="24"/>
          <w:szCs w:val="24"/>
        </w:rPr>
        <w:br/>
        <w:t>- The contractor shall warrant all workmanship for a minimum of one (1) year and provide manufacturer warranty documentation for materials.</w:t>
      </w:r>
    </w:p>
    <w:p w14:paraId="67628346" w14:textId="77777777" w:rsidR="00C4279B" w:rsidRPr="00616B4D" w:rsidRDefault="00C4279B" w:rsidP="005829FA">
      <w:pPr>
        <w:tabs>
          <w:tab w:val="center" w:pos="4680"/>
          <w:tab w:val="left" w:pos="7095"/>
        </w:tabs>
        <w:spacing w:after="0" w:line="240" w:lineRule="auto"/>
        <w:jc w:val="both"/>
        <w:rPr>
          <w:rFonts w:ascii="Times New Roman" w:hAnsi="Times New Roman" w:cs="Times New Roman"/>
          <w:sz w:val="24"/>
          <w:szCs w:val="24"/>
        </w:rPr>
      </w:pPr>
    </w:p>
    <w:p w14:paraId="4B672D61" w14:textId="272AA06F"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Requirements:</w:t>
      </w:r>
    </w:p>
    <w:p w14:paraId="4FE3EA70"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All prospective contractors shall provide proof of:</w:t>
      </w:r>
      <w:r w:rsidRPr="00B85BDD">
        <w:rPr>
          <w:rFonts w:ascii="Times New Roman" w:hAnsi="Times New Roman" w:cs="Times New Roman"/>
          <w:sz w:val="24"/>
          <w:szCs w:val="24"/>
        </w:rPr>
        <w:br/>
        <w:t>- Insurance Coverage: Minimum $1,000,000 liability coverage naming Echols County as additional insured.</w:t>
      </w:r>
      <w:r w:rsidRPr="00B85BDD">
        <w:rPr>
          <w:rFonts w:ascii="Times New Roman" w:hAnsi="Times New Roman" w:cs="Times New Roman"/>
          <w:sz w:val="24"/>
          <w:szCs w:val="24"/>
        </w:rPr>
        <w:br/>
        <w:t>- Workers’ Compensation coverage per Georgia law.</w:t>
      </w:r>
      <w:r w:rsidRPr="00B85BDD">
        <w:rPr>
          <w:rFonts w:ascii="Times New Roman" w:hAnsi="Times New Roman" w:cs="Times New Roman"/>
          <w:sz w:val="24"/>
          <w:szCs w:val="24"/>
        </w:rPr>
        <w:br/>
        <w:t>- Current State or County Business License / Occupational Tax Certificate.</w:t>
      </w:r>
      <w:r w:rsidRPr="00B85BDD">
        <w:rPr>
          <w:rFonts w:ascii="Times New Roman" w:hAnsi="Times New Roman" w:cs="Times New Roman"/>
          <w:sz w:val="24"/>
          <w:szCs w:val="24"/>
        </w:rPr>
        <w:br/>
        <w:t>- Completed W-9 and E-Verify Affidavit (if applicable).</w:t>
      </w:r>
    </w:p>
    <w:p w14:paraId="12967343" w14:textId="77777777" w:rsidR="00C4279B" w:rsidRPr="00616B4D" w:rsidRDefault="00C4279B" w:rsidP="005829FA">
      <w:pPr>
        <w:tabs>
          <w:tab w:val="center" w:pos="4680"/>
          <w:tab w:val="left" w:pos="7095"/>
        </w:tabs>
        <w:spacing w:after="0" w:line="240" w:lineRule="auto"/>
        <w:jc w:val="both"/>
        <w:rPr>
          <w:rFonts w:ascii="Times New Roman" w:hAnsi="Times New Roman" w:cs="Times New Roman"/>
          <w:sz w:val="24"/>
          <w:szCs w:val="24"/>
        </w:rPr>
      </w:pPr>
    </w:p>
    <w:p w14:paraId="5E4A35D6" w14:textId="607A58C2"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Contract Award:</w:t>
      </w:r>
    </w:p>
    <w:p w14:paraId="6DA20640" w14:textId="68F2B591" w:rsidR="00C4279B" w:rsidRPr="00616B4D" w:rsidRDefault="00B85BDD" w:rsidP="005829FA">
      <w:pPr>
        <w:tabs>
          <w:tab w:val="center" w:pos="4680"/>
          <w:tab w:val="left" w:pos="7095"/>
        </w:tabs>
        <w:spacing w:after="0" w:line="240" w:lineRule="auto"/>
        <w:jc w:val="both"/>
        <w:rPr>
          <w:rFonts w:ascii="Times New Roman" w:hAnsi="Times New Roman" w:cs="Times New Roman"/>
          <w:sz w:val="24"/>
          <w:szCs w:val="24"/>
        </w:rPr>
      </w:pPr>
      <w:r w:rsidRPr="00B85BDD">
        <w:rPr>
          <w:rFonts w:ascii="Times New Roman" w:hAnsi="Times New Roman" w:cs="Times New Roman"/>
          <w:sz w:val="24"/>
          <w:szCs w:val="24"/>
        </w:rPr>
        <w:t xml:space="preserve">The award will be made </w:t>
      </w:r>
      <w:proofErr w:type="gramStart"/>
      <w:r w:rsidRPr="00B85BDD">
        <w:rPr>
          <w:rFonts w:ascii="Times New Roman" w:hAnsi="Times New Roman" w:cs="Times New Roman"/>
          <w:sz w:val="24"/>
          <w:szCs w:val="24"/>
        </w:rPr>
        <w:t>on</w:t>
      </w:r>
      <w:proofErr w:type="gramEnd"/>
      <w:r w:rsidRPr="00B85BDD">
        <w:rPr>
          <w:rFonts w:ascii="Times New Roman" w:hAnsi="Times New Roman" w:cs="Times New Roman"/>
          <w:sz w:val="24"/>
          <w:szCs w:val="24"/>
        </w:rPr>
        <w:t xml:space="preserve"> a </w:t>
      </w:r>
      <w:proofErr w:type="gramStart"/>
      <w:r w:rsidRPr="00B85BDD">
        <w:rPr>
          <w:rFonts w:ascii="Times New Roman" w:hAnsi="Times New Roman" w:cs="Times New Roman"/>
          <w:sz w:val="24"/>
          <w:szCs w:val="24"/>
        </w:rPr>
        <w:t>lowest</w:t>
      </w:r>
      <w:proofErr w:type="gramEnd"/>
      <w:r w:rsidRPr="00B85BDD">
        <w:rPr>
          <w:rFonts w:ascii="Times New Roman" w:hAnsi="Times New Roman" w:cs="Times New Roman"/>
          <w:sz w:val="24"/>
          <w:szCs w:val="24"/>
        </w:rPr>
        <w:t xml:space="preserve"> price, technically acceptable basis to the responsible and responsive vendor whose quote meets all specifications and requirements. Echols County reserves the right to reject any or all quotes if deemed in the County’s best interest</w:t>
      </w:r>
    </w:p>
    <w:p w14:paraId="18A07A1D" w14:textId="77777777" w:rsidR="00B85BDD" w:rsidRDefault="00B85BDD" w:rsidP="005829FA">
      <w:pPr>
        <w:tabs>
          <w:tab w:val="center" w:pos="4680"/>
          <w:tab w:val="left" w:pos="7095"/>
        </w:tabs>
        <w:spacing w:after="0" w:line="240" w:lineRule="auto"/>
        <w:jc w:val="both"/>
        <w:rPr>
          <w:rFonts w:ascii="Times New Roman" w:hAnsi="Times New Roman" w:cs="Times New Roman"/>
          <w:b/>
          <w:bCs/>
          <w:sz w:val="24"/>
          <w:szCs w:val="24"/>
        </w:rPr>
      </w:pPr>
    </w:p>
    <w:p w14:paraId="14776449"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46F74A09"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0824010A"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452338F2"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55431652"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147C4B78"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531923B5"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53E7753B"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3B260D64"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4F95CB80"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42E33E30" w14:textId="77777777" w:rsidR="00B85BDD" w:rsidRDefault="00B85BDD" w:rsidP="00AE2F50">
      <w:pPr>
        <w:tabs>
          <w:tab w:val="center" w:pos="4680"/>
          <w:tab w:val="left" w:pos="7095"/>
        </w:tabs>
        <w:spacing w:after="0" w:line="240" w:lineRule="auto"/>
        <w:rPr>
          <w:rFonts w:ascii="Times New Roman" w:hAnsi="Times New Roman" w:cs="Times New Roman"/>
          <w:b/>
          <w:bCs/>
          <w:sz w:val="24"/>
          <w:szCs w:val="24"/>
        </w:rPr>
      </w:pPr>
    </w:p>
    <w:p w14:paraId="16C3920D" w14:textId="40ACDE91" w:rsidR="005829FA" w:rsidRPr="00616B4D" w:rsidRDefault="00616B4D"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lastRenderedPageBreak/>
        <w:t>Required Format of Quote:</w:t>
      </w:r>
    </w:p>
    <w:p w14:paraId="71560B3F" w14:textId="77777777" w:rsidR="00B85BDD" w:rsidRPr="00B85BDD" w:rsidRDefault="00B85BDD" w:rsidP="00B85BDD">
      <w:pPr>
        <w:rPr>
          <w:rFonts w:ascii="Times New Roman" w:hAnsi="Times New Roman" w:cs="Times New Roman"/>
          <w:sz w:val="24"/>
          <w:szCs w:val="24"/>
        </w:rPr>
      </w:pPr>
      <w:r>
        <w:t>1</w:t>
      </w:r>
      <w:r w:rsidRPr="00B85BDD">
        <w:rPr>
          <w:rFonts w:ascii="Times New Roman" w:hAnsi="Times New Roman" w:cs="Times New Roman"/>
          <w:sz w:val="24"/>
          <w:szCs w:val="24"/>
        </w:rPr>
        <w:t>. Cover Letter – Describe your firm’s qualifications and relevant flooring experience. Include name, address, phone, and signature of authorized representative. The quote must remain valid for 60 days.</w:t>
      </w:r>
    </w:p>
    <w:p w14:paraId="0CFA5F02"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2. Pricing – Provide detailed cost for each component listed below:</w:t>
      </w:r>
    </w:p>
    <w:tbl>
      <w:tblPr>
        <w:tblStyle w:val="TableGrid"/>
        <w:tblW w:w="0" w:type="auto"/>
        <w:tblLook w:val="04A0" w:firstRow="1" w:lastRow="0" w:firstColumn="1" w:lastColumn="0" w:noHBand="0" w:noVBand="1"/>
      </w:tblPr>
      <w:tblGrid>
        <w:gridCol w:w="1728"/>
        <w:gridCol w:w="1728"/>
        <w:gridCol w:w="1728"/>
        <w:gridCol w:w="1728"/>
        <w:gridCol w:w="1728"/>
      </w:tblGrid>
      <w:tr w:rsidR="00B85BDD" w:rsidRPr="00B85BDD" w14:paraId="2BD16A97" w14:textId="77777777" w:rsidTr="00553E43">
        <w:tc>
          <w:tcPr>
            <w:tcW w:w="1728" w:type="dxa"/>
          </w:tcPr>
          <w:p w14:paraId="7C1B9196"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Description</w:t>
            </w:r>
          </w:p>
        </w:tc>
        <w:tc>
          <w:tcPr>
            <w:tcW w:w="1728" w:type="dxa"/>
          </w:tcPr>
          <w:p w14:paraId="48AD1ABB"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Quantity</w:t>
            </w:r>
          </w:p>
        </w:tc>
        <w:tc>
          <w:tcPr>
            <w:tcW w:w="1728" w:type="dxa"/>
          </w:tcPr>
          <w:p w14:paraId="33E75FDC"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Unit</w:t>
            </w:r>
          </w:p>
        </w:tc>
        <w:tc>
          <w:tcPr>
            <w:tcW w:w="1728" w:type="dxa"/>
          </w:tcPr>
          <w:p w14:paraId="4E55524A"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Unit Price ($)</w:t>
            </w:r>
          </w:p>
        </w:tc>
        <w:tc>
          <w:tcPr>
            <w:tcW w:w="1728" w:type="dxa"/>
          </w:tcPr>
          <w:p w14:paraId="3A42B2C8"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Extended Price ($)</w:t>
            </w:r>
          </w:p>
        </w:tc>
      </w:tr>
      <w:tr w:rsidR="00B85BDD" w:rsidRPr="00B85BDD" w14:paraId="220AFBBC" w14:textId="77777777" w:rsidTr="00553E43">
        <w:tc>
          <w:tcPr>
            <w:tcW w:w="1728" w:type="dxa"/>
          </w:tcPr>
          <w:p w14:paraId="1BF2E4B8"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Remove existing flooring &amp; prep subfloor</w:t>
            </w:r>
          </w:p>
        </w:tc>
        <w:tc>
          <w:tcPr>
            <w:tcW w:w="1728" w:type="dxa"/>
          </w:tcPr>
          <w:p w14:paraId="503D33B8"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440</w:t>
            </w:r>
          </w:p>
        </w:tc>
        <w:tc>
          <w:tcPr>
            <w:tcW w:w="1728" w:type="dxa"/>
          </w:tcPr>
          <w:p w14:paraId="56F6019E"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sq ft</w:t>
            </w:r>
          </w:p>
        </w:tc>
        <w:tc>
          <w:tcPr>
            <w:tcW w:w="1728" w:type="dxa"/>
          </w:tcPr>
          <w:p w14:paraId="36A8FA31"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c>
          <w:tcPr>
            <w:tcW w:w="1728" w:type="dxa"/>
          </w:tcPr>
          <w:p w14:paraId="0B9303F1"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r>
      <w:tr w:rsidR="00B85BDD" w:rsidRPr="00B85BDD" w14:paraId="6D63894A" w14:textId="77777777" w:rsidTr="00553E43">
        <w:tc>
          <w:tcPr>
            <w:tcW w:w="1728" w:type="dxa"/>
          </w:tcPr>
          <w:p w14:paraId="1A682434"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Install vinyl plank/sheet flooring (material + labor)</w:t>
            </w:r>
          </w:p>
        </w:tc>
        <w:tc>
          <w:tcPr>
            <w:tcW w:w="1728" w:type="dxa"/>
          </w:tcPr>
          <w:p w14:paraId="2841AE9E"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440</w:t>
            </w:r>
          </w:p>
        </w:tc>
        <w:tc>
          <w:tcPr>
            <w:tcW w:w="1728" w:type="dxa"/>
          </w:tcPr>
          <w:p w14:paraId="7AD4A110"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sq ft</w:t>
            </w:r>
          </w:p>
        </w:tc>
        <w:tc>
          <w:tcPr>
            <w:tcW w:w="1728" w:type="dxa"/>
          </w:tcPr>
          <w:p w14:paraId="4A33CF75"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c>
          <w:tcPr>
            <w:tcW w:w="1728" w:type="dxa"/>
          </w:tcPr>
          <w:p w14:paraId="40AAA407"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r>
      <w:tr w:rsidR="00B85BDD" w:rsidRPr="00B85BDD" w14:paraId="0EA5D1ED" w14:textId="77777777" w:rsidTr="00553E43">
        <w:tc>
          <w:tcPr>
            <w:tcW w:w="1728" w:type="dxa"/>
          </w:tcPr>
          <w:p w14:paraId="1E96D98A"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Install rubber/vinyl cove base molding</w:t>
            </w:r>
          </w:p>
        </w:tc>
        <w:tc>
          <w:tcPr>
            <w:tcW w:w="1728" w:type="dxa"/>
          </w:tcPr>
          <w:p w14:paraId="1C244E23"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88</w:t>
            </w:r>
          </w:p>
        </w:tc>
        <w:tc>
          <w:tcPr>
            <w:tcW w:w="1728" w:type="dxa"/>
          </w:tcPr>
          <w:p w14:paraId="37D667BC"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LF</w:t>
            </w:r>
          </w:p>
        </w:tc>
        <w:tc>
          <w:tcPr>
            <w:tcW w:w="1728" w:type="dxa"/>
          </w:tcPr>
          <w:p w14:paraId="37567B07"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c>
          <w:tcPr>
            <w:tcW w:w="1728" w:type="dxa"/>
          </w:tcPr>
          <w:p w14:paraId="0BBA8C52"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r>
      <w:tr w:rsidR="00B85BDD" w:rsidRPr="00B85BDD" w14:paraId="297BC4AF" w14:textId="77777777" w:rsidTr="00553E43">
        <w:tc>
          <w:tcPr>
            <w:tcW w:w="1728" w:type="dxa"/>
          </w:tcPr>
          <w:p w14:paraId="0A73240D"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TOTAL QUOTE AMOUNT ($)</w:t>
            </w:r>
          </w:p>
        </w:tc>
        <w:tc>
          <w:tcPr>
            <w:tcW w:w="1728" w:type="dxa"/>
          </w:tcPr>
          <w:p w14:paraId="7E3ACDFA"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c>
          <w:tcPr>
            <w:tcW w:w="1728" w:type="dxa"/>
          </w:tcPr>
          <w:p w14:paraId="30FCE60F"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c>
          <w:tcPr>
            <w:tcW w:w="1728" w:type="dxa"/>
          </w:tcPr>
          <w:p w14:paraId="71129933" w14:textId="77777777" w:rsidR="00B85BDD" w:rsidRPr="00B85BDD" w:rsidRDefault="00B85BDD" w:rsidP="00553E43">
            <w:pPr>
              <w:rPr>
                <w:rFonts w:ascii="Times New Roman" w:eastAsiaTheme="minorHAnsi" w:hAnsi="Times New Roman" w:cs="Times New Roman"/>
                <w:kern w:val="2"/>
                <w:sz w:val="24"/>
                <w:szCs w:val="24"/>
                <w14:ligatures w14:val="standardContextual"/>
              </w:rPr>
            </w:pPr>
          </w:p>
        </w:tc>
        <w:tc>
          <w:tcPr>
            <w:tcW w:w="1728" w:type="dxa"/>
          </w:tcPr>
          <w:p w14:paraId="718C2BDD" w14:textId="77777777" w:rsidR="00B85BDD" w:rsidRPr="00B85BDD" w:rsidRDefault="00B85BDD" w:rsidP="00553E43">
            <w:pPr>
              <w:rPr>
                <w:rFonts w:ascii="Times New Roman" w:eastAsiaTheme="minorHAnsi" w:hAnsi="Times New Roman" w:cs="Times New Roman"/>
                <w:kern w:val="2"/>
                <w:sz w:val="24"/>
                <w:szCs w:val="24"/>
                <w14:ligatures w14:val="standardContextual"/>
              </w:rPr>
            </w:pPr>
            <w:r w:rsidRPr="00B85BDD">
              <w:rPr>
                <w:rFonts w:ascii="Times New Roman" w:eastAsiaTheme="minorHAnsi" w:hAnsi="Times New Roman" w:cs="Times New Roman"/>
                <w:kern w:val="2"/>
                <w:sz w:val="24"/>
                <w:szCs w:val="24"/>
                <w14:ligatures w14:val="standardContextual"/>
              </w:rPr>
              <w:t>__________</w:t>
            </w:r>
          </w:p>
        </w:tc>
      </w:tr>
    </w:tbl>
    <w:p w14:paraId="0C3529BF"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3. Approach to Work – Explain methods, materials, and quality control procedures that ensure a smooth, durable installation with minimal disruption to County operations.</w:t>
      </w:r>
    </w:p>
    <w:p w14:paraId="6E8F3264"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4. References – Provide at least three references for similar flooring projects, including project name, date, location, and contact information.</w:t>
      </w:r>
    </w:p>
    <w:p w14:paraId="0EBF31CD" w14:textId="77777777" w:rsidR="00616B4D" w:rsidRDefault="00616B4D" w:rsidP="00616B4D">
      <w:pPr>
        <w:pStyle w:val="ListParagraph"/>
        <w:rPr>
          <w:rFonts w:ascii="Times New Roman" w:hAnsi="Times New Roman" w:cs="Times New Roman"/>
          <w:sz w:val="24"/>
          <w:szCs w:val="24"/>
        </w:rPr>
      </w:pPr>
    </w:p>
    <w:p w14:paraId="106C9944" w14:textId="77777777" w:rsidR="00EE61D4" w:rsidRDefault="00EE61D4" w:rsidP="00616B4D">
      <w:pPr>
        <w:pStyle w:val="ListParagraph"/>
        <w:rPr>
          <w:rFonts w:ascii="Times New Roman" w:hAnsi="Times New Roman" w:cs="Times New Roman"/>
          <w:sz w:val="24"/>
          <w:szCs w:val="24"/>
        </w:rPr>
      </w:pPr>
    </w:p>
    <w:p w14:paraId="11F70591" w14:textId="77777777" w:rsidR="00EE61D4" w:rsidRDefault="00EE61D4" w:rsidP="00616B4D">
      <w:pPr>
        <w:pStyle w:val="ListParagraph"/>
        <w:rPr>
          <w:rFonts w:ascii="Times New Roman" w:hAnsi="Times New Roman" w:cs="Times New Roman"/>
          <w:sz w:val="24"/>
          <w:szCs w:val="24"/>
        </w:rPr>
      </w:pPr>
    </w:p>
    <w:p w14:paraId="486FA29F" w14:textId="77777777" w:rsidR="00EE61D4" w:rsidRDefault="00EE61D4" w:rsidP="00616B4D">
      <w:pPr>
        <w:pStyle w:val="ListParagraph"/>
        <w:rPr>
          <w:rFonts w:ascii="Times New Roman" w:hAnsi="Times New Roman" w:cs="Times New Roman"/>
          <w:sz w:val="24"/>
          <w:szCs w:val="24"/>
        </w:rPr>
      </w:pPr>
    </w:p>
    <w:p w14:paraId="1447AF62" w14:textId="77777777" w:rsidR="00EE61D4" w:rsidRPr="00616B4D" w:rsidRDefault="00EE61D4" w:rsidP="00616B4D">
      <w:pPr>
        <w:pStyle w:val="ListParagraph"/>
        <w:rPr>
          <w:rFonts w:ascii="Times New Roman" w:hAnsi="Times New Roman" w:cs="Times New Roman"/>
          <w:sz w:val="24"/>
          <w:szCs w:val="24"/>
        </w:rPr>
      </w:pPr>
    </w:p>
    <w:p w14:paraId="32B67A05" w14:textId="77777777" w:rsidR="00616B4D" w:rsidRPr="00616B4D" w:rsidRDefault="00616B4D" w:rsidP="00AE2F50">
      <w:pPr>
        <w:tabs>
          <w:tab w:val="center" w:pos="4680"/>
          <w:tab w:val="left" w:pos="7095"/>
        </w:tabs>
        <w:spacing w:after="0" w:line="240" w:lineRule="auto"/>
        <w:rPr>
          <w:rFonts w:ascii="Times New Roman" w:hAnsi="Times New Roman" w:cs="Times New Roman"/>
          <w:sz w:val="24"/>
          <w:szCs w:val="24"/>
        </w:rPr>
      </w:pPr>
    </w:p>
    <w:p w14:paraId="4CBFD1FF" w14:textId="77777777" w:rsidR="005829FA" w:rsidRPr="00616B4D" w:rsidRDefault="005829FA" w:rsidP="00AE2F50">
      <w:pPr>
        <w:tabs>
          <w:tab w:val="center" w:pos="4680"/>
          <w:tab w:val="left" w:pos="7095"/>
        </w:tabs>
        <w:spacing w:after="0" w:line="240" w:lineRule="auto"/>
        <w:rPr>
          <w:rFonts w:ascii="Times New Roman" w:hAnsi="Times New Roman" w:cs="Times New Roman"/>
          <w:sz w:val="24"/>
          <w:szCs w:val="24"/>
        </w:rPr>
      </w:pPr>
    </w:p>
    <w:p w14:paraId="51DE3DA1"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10F18525"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7DAEBDDA" w14:textId="77777777"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p>
    <w:sectPr w:rsidR="00AE2F50" w:rsidRPr="00616B4D" w:rsidSect="007B5C5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4D50" w14:textId="77777777" w:rsidR="007A78FB" w:rsidRDefault="007A78FB" w:rsidP="007B5C52">
      <w:pPr>
        <w:spacing w:after="0" w:line="240" w:lineRule="auto"/>
      </w:pPr>
      <w:r>
        <w:separator/>
      </w:r>
    </w:p>
  </w:endnote>
  <w:endnote w:type="continuationSeparator" w:id="0">
    <w:p w14:paraId="78C89709" w14:textId="77777777" w:rsidR="007A78FB" w:rsidRDefault="007A78FB" w:rsidP="007B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3FF5" w14:textId="77777777" w:rsidR="007A78FB" w:rsidRDefault="007A78FB" w:rsidP="007B5C52">
      <w:pPr>
        <w:spacing w:after="0" w:line="240" w:lineRule="auto"/>
      </w:pPr>
      <w:r>
        <w:separator/>
      </w:r>
    </w:p>
  </w:footnote>
  <w:footnote w:type="continuationSeparator" w:id="0">
    <w:p w14:paraId="6D8113FE" w14:textId="77777777" w:rsidR="007A78FB" w:rsidRDefault="007A78FB" w:rsidP="007B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D7CA" w14:textId="36FE7DD9" w:rsidR="007B5C52" w:rsidRDefault="00B85BDD">
    <w:pPr>
      <w:pStyle w:val="Header"/>
    </w:pPr>
    <w:r>
      <w:t>BOC Floor Replacement RFQ</w:t>
    </w:r>
  </w:p>
  <w:p w14:paraId="281DCBDE" w14:textId="77777777" w:rsidR="007B5C52" w:rsidRDefault="007B5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B59B6"/>
    <w:multiLevelType w:val="hybridMultilevel"/>
    <w:tmpl w:val="97926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E"/>
    <w:rsid w:val="000371C4"/>
    <w:rsid w:val="000831C9"/>
    <w:rsid w:val="000B385A"/>
    <w:rsid w:val="00103AAB"/>
    <w:rsid w:val="0028392E"/>
    <w:rsid w:val="002F0861"/>
    <w:rsid w:val="003B59C9"/>
    <w:rsid w:val="004227D2"/>
    <w:rsid w:val="004C7B46"/>
    <w:rsid w:val="00581240"/>
    <w:rsid w:val="005829FA"/>
    <w:rsid w:val="00616B4D"/>
    <w:rsid w:val="00642D6C"/>
    <w:rsid w:val="007237F2"/>
    <w:rsid w:val="007A78FB"/>
    <w:rsid w:val="007B5C52"/>
    <w:rsid w:val="00951321"/>
    <w:rsid w:val="009F7CC0"/>
    <w:rsid w:val="00AE2F50"/>
    <w:rsid w:val="00B30360"/>
    <w:rsid w:val="00B85BDD"/>
    <w:rsid w:val="00C4279B"/>
    <w:rsid w:val="00D32AA1"/>
    <w:rsid w:val="00E03297"/>
    <w:rsid w:val="00EE61D4"/>
    <w:rsid w:val="00F0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AD2D"/>
  <w15:chartTrackingRefBased/>
  <w15:docId w15:val="{864DE7FF-51E8-4365-9EC0-22DB35D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E"/>
    <w:rPr>
      <w:rFonts w:eastAsiaTheme="majorEastAsia" w:cstheme="majorBidi"/>
      <w:color w:val="272727" w:themeColor="text1" w:themeTint="D8"/>
    </w:rPr>
  </w:style>
  <w:style w:type="paragraph" w:styleId="Title">
    <w:name w:val="Title"/>
    <w:basedOn w:val="Normal"/>
    <w:next w:val="Normal"/>
    <w:link w:val="TitleChar"/>
    <w:uiPriority w:val="10"/>
    <w:qFormat/>
    <w:rsid w:val="0028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2E"/>
    <w:pPr>
      <w:spacing w:before="160"/>
      <w:jc w:val="center"/>
    </w:pPr>
    <w:rPr>
      <w:i/>
      <w:iCs/>
      <w:color w:val="404040" w:themeColor="text1" w:themeTint="BF"/>
    </w:rPr>
  </w:style>
  <w:style w:type="character" w:customStyle="1" w:styleId="QuoteChar">
    <w:name w:val="Quote Char"/>
    <w:basedOn w:val="DefaultParagraphFont"/>
    <w:link w:val="Quote"/>
    <w:uiPriority w:val="29"/>
    <w:rsid w:val="0028392E"/>
    <w:rPr>
      <w:i/>
      <w:iCs/>
      <w:color w:val="404040" w:themeColor="text1" w:themeTint="BF"/>
    </w:rPr>
  </w:style>
  <w:style w:type="paragraph" w:styleId="ListParagraph">
    <w:name w:val="List Paragraph"/>
    <w:basedOn w:val="Normal"/>
    <w:uiPriority w:val="34"/>
    <w:qFormat/>
    <w:rsid w:val="0028392E"/>
    <w:pPr>
      <w:ind w:left="720"/>
      <w:contextualSpacing/>
    </w:pPr>
  </w:style>
  <w:style w:type="character" w:styleId="IntenseEmphasis">
    <w:name w:val="Intense Emphasis"/>
    <w:basedOn w:val="DefaultParagraphFont"/>
    <w:uiPriority w:val="21"/>
    <w:qFormat/>
    <w:rsid w:val="0028392E"/>
    <w:rPr>
      <w:i/>
      <w:iCs/>
      <w:color w:val="0F4761" w:themeColor="accent1" w:themeShade="BF"/>
    </w:rPr>
  </w:style>
  <w:style w:type="paragraph" w:styleId="IntenseQuote">
    <w:name w:val="Intense Quote"/>
    <w:basedOn w:val="Normal"/>
    <w:next w:val="Normal"/>
    <w:link w:val="IntenseQuoteChar"/>
    <w:uiPriority w:val="30"/>
    <w:qFormat/>
    <w:rsid w:val="0028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E"/>
    <w:rPr>
      <w:i/>
      <w:iCs/>
      <w:color w:val="0F4761" w:themeColor="accent1" w:themeShade="BF"/>
    </w:rPr>
  </w:style>
  <w:style w:type="character" w:styleId="IntenseReference">
    <w:name w:val="Intense Reference"/>
    <w:basedOn w:val="DefaultParagraphFont"/>
    <w:uiPriority w:val="32"/>
    <w:qFormat/>
    <w:rsid w:val="0028392E"/>
    <w:rPr>
      <w:b/>
      <w:bCs/>
      <w:smallCaps/>
      <w:color w:val="0F4761" w:themeColor="accent1" w:themeShade="BF"/>
      <w:spacing w:val="5"/>
    </w:rPr>
  </w:style>
  <w:style w:type="character" w:styleId="Hyperlink">
    <w:name w:val="Hyperlink"/>
    <w:basedOn w:val="DefaultParagraphFont"/>
    <w:uiPriority w:val="99"/>
    <w:unhideWhenUsed/>
    <w:rsid w:val="0028392E"/>
    <w:rPr>
      <w:color w:val="467886" w:themeColor="hyperlink"/>
      <w:u w:val="single"/>
    </w:rPr>
  </w:style>
  <w:style w:type="character" w:styleId="UnresolvedMention">
    <w:name w:val="Unresolved Mention"/>
    <w:basedOn w:val="DefaultParagraphFont"/>
    <w:uiPriority w:val="99"/>
    <w:semiHidden/>
    <w:unhideWhenUsed/>
    <w:rsid w:val="0028392E"/>
    <w:rPr>
      <w:color w:val="605E5C"/>
      <w:shd w:val="clear" w:color="auto" w:fill="E1DFDD"/>
    </w:rPr>
  </w:style>
  <w:style w:type="paragraph" w:styleId="Header">
    <w:name w:val="header"/>
    <w:basedOn w:val="Normal"/>
    <w:link w:val="HeaderChar"/>
    <w:uiPriority w:val="99"/>
    <w:unhideWhenUsed/>
    <w:rsid w:val="007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52"/>
  </w:style>
  <w:style w:type="paragraph" w:styleId="Footer">
    <w:name w:val="footer"/>
    <w:basedOn w:val="Normal"/>
    <w:link w:val="FooterChar"/>
    <w:uiPriority w:val="99"/>
    <w:unhideWhenUsed/>
    <w:rsid w:val="007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52"/>
  </w:style>
  <w:style w:type="table" w:styleId="TableGrid">
    <w:name w:val="Table Grid"/>
    <w:basedOn w:val="TableNormal"/>
    <w:uiPriority w:val="59"/>
    <w:rsid w:val="00B85BD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boc@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444</Words>
  <Characters>2588</Characters>
  <Application>Microsoft Office Word</Application>
  <DocSecurity>0</DocSecurity>
  <Lines>129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4</cp:revision>
  <cp:lastPrinted>2024-11-25T18:49:00Z</cp:lastPrinted>
  <dcterms:created xsi:type="dcterms:W3CDTF">2025-10-20T19:31:00Z</dcterms:created>
  <dcterms:modified xsi:type="dcterms:W3CDTF">2025-10-20T19:42:00Z</dcterms:modified>
</cp:coreProperties>
</file>