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6205" w14:textId="23146EED" w:rsidR="002F0861" w:rsidRPr="00616B4D" w:rsidRDefault="0028392E" w:rsidP="0028392E">
      <w:pPr>
        <w:jc w:val="center"/>
        <w:rPr>
          <w:rFonts w:ascii="Times New Roman" w:hAnsi="Times New Roman" w:cs="Times New Roman"/>
          <w:b/>
          <w:bCs/>
          <w:sz w:val="28"/>
          <w:szCs w:val="28"/>
        </w:rPr>
      </w:pPr>
      <w:bookmarkStart w:id="0" w:name="_Hlk182464651"/>
      <w:bookmarkEnd w:id="0"/>
      <w:r w:rsidRPr="00616B4D">
        <w:rPr>
          <w:rFonts w:ascii="Times New Roman" w:hAnsi="Times New Roman" w:cs="Times New Roman"/>
          <w:b/>
          <w:bCs/>
          <w:sz w:val="28"/>
          <w:szCs w:val="28"/>
        </w:rPr>
        <w:t xml:space="preserve">REQUEST FOR </w:t>
      </w:r>
      <w:r w:rsidR="004D46EB">
        <w:rPr>
          <w:rFonts w:ascii="Times New Roman" w:hAnsi="Times New Roman" w:cs="Times New Roman"/>
          <w:b/>
          <w:bCs/>
          <w:sz w:val="28"/>
          <w:szCs w:val="28"/>
        </w:rPr>
        <w:t>BID</w:t>
      </w:r>
    </w:p>
    <w:p w14:paraId="726FA0FF" w14:textId="3504C2C0" w:rsidR="0028392E" w:rsidRPr="00616B4D" w:rsidRDefault="0028392E" w:rsidP="0028392E">
      <w:pPr>
        <w:jc w:val="center"/>
        <w:rPr>
          <w:rFonts w:ascii="Times New Roman" w:hAnsi="Times New Roman" w:cs="Times New Roman"/>
          <w:sz w:val="24"/>
          <w:szCs w:val="24"/>
        </w:rPr>
      </w:pPr>
      <w:r w:rsidRPr="00616B4D">
        <w:rPr>
          <w:rFonts w:ascii="Times New Roman" w:hAnsi="Times New Roman" w:cs="Times New Roman"/>
          <w:sz w:val="24"/>
          <w:szCs w:val="24"/>
        </w:rPr>
        <w:t>TO PROVIDE</w:t>
      </w:r>
    </w:p>
    <w:p w14:paraId="424B1D45" w14:textId="11739E35" w:rsidR="0028392E" w:rsidRPr="00616B4D" w:rsidRDefault="008729C5" w:rsidP="0028392E">
      <w:pPr>
        <w:jc w:val="center"/>
        <w:rPr>
          <w:rFonts w:ascii="Times New Roman" w:hAnsi="Times New Roman" w:cs="Times New Roman"/>
          <w:b/>
          <w:bCs/>
          <w:sz w:val="24"/>
          <w:szCs w:val="24"/>
        </w:rPr>
      </w:pPr>
      <w:r>
        <w:rPr>
          <w:rFonts w:ascii="Times New Roman" w:hAnsi="Times New Roman" w:cs="Times New Roman"/>
          <w:b/>
          <w:bCs/>
          <w:sz w:val="24"/>
          <w:szCs w:val="24"/>
        </w:rPr>
        <w:t>Roof Repair and Ceiling Repair on Tax Commissioner’s Office</w:t>
      </w:r>
    </w:p>
    <w:p w14:paraId="268AD2E0" w14:textId="0E48C90C" w:rsidR="0028392E" w:rsidRPr="00616B4D" w:rsidRDefault="00BD67F8" w:rsidP="00BD67F8">
      <w:pPr>
        <w:jc w:val="center"/>
        <w:rPr>
          <w:rFonts w:ascii="Times New Roman" w:hAnsi="Times New Roman" w:cs="Times New Roman"/>
          <w:sz w:val="24"/>
          <w:szCs w:val="24"/>
        </w:rPr>
      </w:pPr>
      <w:r w:rsidRPr="00616B4D">
        <w:rPr>
          <w:rFonts w:ascii="Times New Roman" w:hAnsi="Times New Roman" w:cs="Times New Roman"/>
          <w:noProof/>
          <w:sz w:val="24"/>
          <w:szCs w:val="24"/>
        </w:rPr>
        <w:drawing>
          <wp:inline distT="0" distB="0" distL="0" distR="0" wp14:anchorId="19559A44" wp14:editId="040BF26E">
            <wp:extent cx="1847850" cy="1638300"/>
            <wp:effectExtent l="0" t="0" r="0" b="0"/>
            <wp:docPr id="1"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unt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638300"/>
                    </a:xfrm>
                    <a:prstGeom prst="rect">
                      <a:avLst/>
                    </a:prstGeom>
                    <a:noFill/>
                    <a:ln>
                      <a:noFill/>
                    </a:ln>
                  </pic:spPr>
                </pic:pic>
              </a:graphicData>
            </a:graphic>
          </wp:inline>
        </w:drawing>
      </w:r>
    </w:p>
    <w:p w14:paraId="4E07B817" w14:textId="77777777" w:rsidR="00BD67F8" w:rsidRPr="00616B4D" w:rsidRDefault="00BD67F8" w:rsidP="00BD67F8">
      <w:pPr>
        <w:tabs>
          <w:tab w:val="center" w:pos="4680"/>
          <w:tab w:val="left" w:pos="7095"/>
        </w:tabs>
        <w:spacing w:after="0" w:line="240" w:lineRule="auto"/>
        <w:rPr>
          <w:rFonts w:ascii="Times New Roman" w:hAnsi="Times New Roman" w:cs="Times New Roman"/>
          <w:b/>
          <w:bCs/>
          <w:sz w:val="24"/>
          <w:szCs w:val="24"/>
        </w:rPr>
      </w:pPr>
      <w:r w:rsidRPr="00616B4D">
        <w:rPr>
          <w:rFonts w:ascii="Times New Roman" w:hAnsi="Times New Roman" w:cs="Times New Roman"/>
          <w:b/>
          <w:bCs/>
          <w:sz w:val="24"/>
          <w:szCs w:val="24"/>
        </w:rPr>
        <w:t>Overview:</w:t>
      </w:r>
    </w:p>
    <w:p w14:paraId="1AE47BB1" w14:textId="4F025308" w:rsidR="00BD67F8" w:rsidRDefault="00BD67F8" w:rsidP="004D46EB">
      <w:p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 xml:space="preserve">Echols County’s Board of Commissioners is solicitating </w:t>
      </w:r>
      <w:r w:rsidR="004D46EB">
        <w:rPr>
          <w:rFonts w:ascii="Times New Roman" w:hAnsi="Times New Roman" w:cs="Times New Roman"/>
          <w:sz w:val="24"/>
          <w:szCs w:val="24"/>
        </w:rPr>
        <w:t>Bids</w:t>
      </w:r>
      <w:r w:rsidRPr="00616B4D">
        <w:rPr>
          <w:rFonts w:ascii="Times New Roman" w:hAnsi="Times New Roman" w:cs="Times New Roman"/>
          <w:sz w:val="24"/>
          <w:szCs w:val="24"/>
        </w:rPr>
        <w:t xml:space="preserve"> from qualified firms to provide </w:t>
      </w:r>
      <w:r w:rsidR="008729C5">
        <w:rPr>
          <w:rFonts w:ascii="Times New Roman" w:hAnsi="Times New Roman" w:cs="Times New Roman"/>
          <w:sz w:val="24"/>
          <w:szCs w:val="24"/>
        </w:rPr>
        <w:t>Roof repair, ceiling replacement, and interior painting of ceiling trim.</w:t>
      </w:r>
    </w:p>
    <w:p w14:paraId="43D18C13" w14:textId="77777777" w:rsidR="004D46EB" w:rsidRDefault="004D46EB" w:rsidP="004D46EB">
      <w:pPr>
        <w:tabs>
          <w:tab w:val="center" w:pos="4680"/>
          <w:tab w:val="left" w:pos="7095"/>
        </w:tabs>
        <w:spacing w:after="0" w:line="240" w:lineRule="auto"/>
        <w:jc w:val="both"/>
        <w:rPr>
          <w:rFonts w:ascii="Times New Roman" w:hAnsi="Times New Roman" w:cs="Times New Roman"/>
          <w:sz w:val="24"/>
          <w:szCs w:val="24"/>
        </w:rPr>
      </w:pPr>
    </w:p>
    <w:p w14:paraId="4A69F13E" w14:textId="77777777" w:rsidR="00BD67F8" w:rsidRDefault="00BD67F8" w:rsidP="00BD67F8">
      <w:pPr>
        <w:tabs>
          <w:tab w:val="center" w:pos="4680"/>
          <w:tab w:val="left" w:pos="7095"/>
        </w:tabs>
        <w:spacing w:after="0" w:line="240" w:lineRule="auto"/>
        <w:rPr>
          <w:rFonts w:ascii="Times New Roman" w:hAnsi="Times New Roman" w:cs="Times New Roman"/>
          <w:b/>
          <w:bCs/>
          <w:sz w:val="24"/>
          <w:szCs w:val="24"/>
        </w:rPr>
      </w:pPr>
      <w:r w:rsidRPr="00616B4D">
        <w:rPr>
          <w:rFonts w:ascii="Times New Roman" w:hAnsi="Times New Roman" w:cs="Times New Roman"/>
          <w:b/>
          <w:bCs/>
          <w:sz w:val="24"/>
          <w:szCs w:val="24"/>
        </w:rPr>
        <w:t>Project Description:</w:t>
      </w:r>
    </w:p>
    <w:p w14:paraId="0788B9C7" w14:textId="3CAEB839" w:rsidR="008729C5" w:rsidRPr="00C74177" w:rsidRDefault="00C74177" w:rsidP="00BD67F8">
      <w:pPr>
        <w:tabs>
          <w:tab w:val="center" w:pos="4680"/>
          <w:tab w:val="left" w:pos="7095"/>
        </w:tabs>
        <w:spacing w:after="0" w:line="240" w:lineRule="auto"/>
        <w:rPr>
          <w:rFonts w:ascii="Times New Roman" w:hAnsi="Times New Roman" w:cs="Times New Roman"/>
          <w:sz w:val="24"/>
          <w:szCs w:val="24"/>
        </w:rPr>
      </w:pPr>
      <w:r>
        <w:rPr>
          <w:rFonts w:ascii="Times New Roman" w:hAnsi="Times New Roman" w:cs="Times New Roman"/>
          <w:sz w:val="24"/>
          <w:szCs w:val="24"/>
        </w:rPr>
        <w:t>Replace 30.77 squares of Comp. Shingles and associated ridge caps, flashing, drip edges associated with roof repair.  Interior paining of trim and ceilings 180 LF and replace 400 SQ FT of acoustic celling (popcorn) texture.</w:t>
      </w:r>
    </w:p>
    <w:p w14:paraId="23CA6B6F" w14:textId="77777777" w:rsidR="00C74177" w:rsidRDefault="00C74177" w:rsidP="00BD67F8">
      <w:pPr>
        <w:tabs>
          <w:tab w:val="center" w:pos="4680"/>
          <w:tab w:val="left" w:pos="7095"/>
        </w:tabs>
        <w:spacing w:after="0" w:line="240" w:lineRule="auto"/>
        <w:rPr>
          <w:rFonts w:ascii="Times New Roman" w:hAnsi="Times New Roman" w:cs="Times New Roman"/>
          <w:b/>
          <w:bCs/>
          <w:sz w:val="24"/>
          <w:szCs w:val="24"/>
        </w:rPr>
      </w:pPr>
    </w:p>
    <w:p w14:paraId="78F023CE" w14:textId="54E239E5" w:rsidR="00AE2F50" w:rsidRPr="00616B4D" w:rsidRDefault="00BD67F8" w:rsidP="00BD67F8">
      <w:pPr>
        <w:rPr>
          <w:rFonts w:ascii="Times New Roman" w:hAnsi="Times New Roman" w:cs="Times New Roman"/>
          <w:sz w:val="24"/>
          <w:szCs w:val="24"/>
        </w:rPr>
      </w:pPr>
      <w:r>
        <w:rPr>
          <w:rFonts w:ascii="Times New Roman" w:hAnsi="Times New Roman" w:cs="Times New Roman"/>
          <w:sz w:val="24"/>
          <w:szCs w:val="24"/>
        </w:rPr>
        <w:t xml:space="preserve">Bid package can be picked up at the Commissioner’s Office or website </w:t>
      </w:r>
      <w:hyperlink r:id="rId8" w:history="1">
        <w:r w:rsidRPr="00BD67F8">
          <w:rPr>
            <w:rStyle w:val="Hyperlink"/>
            <w:rFonts w:ascii="Times New Roman" w:hAnsi="Times New Roman" w:cs="Times New Roman"/>
            <w:sz w:val="24"/>
            <w:szCs w:val="24"/>
          </w:rPr>
          <w:t>echolscountyga.com</w:t>
        </w:r>
      </w:hyperlink>
    </w:p>
    <w:p w14:paraId="517E8927" w14:textId="67369706" w:rsidR="0028392E" w:rsidRPr="00616B4D" w:rsidRDefault="00BD67F8" w:rsidP="00BD67F8">
      <w:pPr>
        <w:rPr>
          <w:rFonts w:ascii="Times New Roman" w:hAnsi="Times New Roman" w:cs="Times New Roman"/>
          <w:sz w:val="24"/>
          <w:szCs w:val="24"/>
        </w:rPr>
      </w:pPr>
      <w:r>
        <w:rPr>
          <w:rFonts w:ascii="Times New Roman" w:hAnsi="Times New Roman" w:cs="Times New Roman"/>
          <w:b/>
          <w:bCs/>
          <w:sz w:val="24"/>
          <w:szCs w:val="24"/>
        </w:rPr>
        <w:t xml:space="preserve">Pickup and </w:t>
      </w:r>
      <w:r w:rsidR="0028392E" w:rsidRPr="00616B4D">
        <w:rPr>
          <w:rFonts w:ascii="Times New Roman" w:hAnsi="Times New Roman" w:cs="Times New Roman"/>
          <w:b/>
          <w:bCs/>
          <w:sz w:val="24"/>
          <w:szCs w:val="24"/>
        </w:rPr>
        <w:t>Delivery Address:</w:t>
      </w:r>
      <w:r w:rsidR="0028392E" w:rsidRPr="00616B4D">
        <w:rPr>
          <w:rFonts w:ascii="Times New Roman" w:hAnsi="Times New Roman" w:cs="Times New Roman"/>
          <w:sz w:val="24"/>
          <w:szCs w:val="24"/>
        </w:rPr>
        <w:t xml:space="preserve"> 110 General Deloach </w:t>
      </w:r>
      <w:r w:rsidR="00B30360">
        <w:rPr>
          <w:rFonts w:ascii="Times New Roman" w:hAnsi="Times New Roman" w:cs="Times New Roman"/>
          <w:sz w:val="24"/>
          <w:szCs w:val="24"/>
        </w:rPr>
        <w:t>Rd.</w:t>
      </w:r>
      <w:r w:rsidR="0028392E" w:rsidRPr="00616B4D">
        <w:rPr>
          <w:rFonts w:ascii="Times New Roman" w:hAnsi="Times New Roman" w:cs="Times New Roman"/>
          <w:sz w:val="24"/>
          <w:szCs w:val="24"/>
        </w:rPr>
        <w:t>, Statenville, GA 31648</w:t>
      </w:r>
    </w:p>
    <w:p w14:paraId="034A3565" w14:textId="7CF903E7" w:rsidR="0028392E" w:rsidRPr="00616B4D" w:rsidRDefault="0028392E" w:rsidP="00BD67F8">
      <w:pPr>
        <w:rPr>
          <w:rFonts w:ascii="Times New Roman" w:hAnsi="Times New Roman" w:cs="Times New Roman"/>
          <w:sz w:val="24"/>
          <w:szCs w:val="24"/>
        </w:rPr>
      </w:pPr>
      <w:r w:rsidRPr="00616B4D">
        <w:rPr>
          <w:rFonts w:ascii="Times New Roman" w:hAnsi="Times New Roman" w:cs="Times New Roman"/>
          <w:b/>
          <w:bCs/>
          <w:sz w:val="24"/>
          <w:szCs w:val="24"/>
        </w:rPr>
        <w:t>Contact Information for Inquiries:</w:t>
      </w:r>
      <w:r w:rsidRPr="00616B4D">
        <w:rPr>
          <w:rFonts w:ascii="Times New Roman" w:hAnsi="Times New Roman" w:cs="Times New Roman"/>
          <w:sz w:val="24"/>
          <w:szCs w:val="24"/>
        </w:rPr>
        <w:t xml:space="preserve"> Alan Levesque at </w:t>
      </w:r>
      <w:hyperlink r:id="rId9" w:history="1">
        <w:r w:rsidRPr="00616B4D">
          <w:rPr>
            <w:rStyle w:val="Hyperlink"/>
            <w:rFonts w:ascii="Times New Roman" w:hAnsi="Times New Roman" w:cs="Times New Roman"/>
            <w:sz w:val="24"/>
            <w:szCs w:val="24"/>
          </w:rPr>
          <w:t>ecboc@yahoo.com</w:t>
        </w:r>
      </w:hyperlink>
    </w:p>
    <w:p w14:paraId="033D954A" w14:textId="761648F0" w:rsidR="0028392E" w:rsidRPr="00616B4D" w:rsidRDefault="0028392E" w:rsidP="00BD67F8">
      <w:pPr>
        <w:rPr>
          <w:rFonts w:ascii="Times New Roman" w:hAnsi="Times New Roman" w:cs="Times New Roman"/>
          <w:sz w:val="24"/>
          <w:szCs w:val="24"/>
        </w:rPr>
      </w:pPr>
      <w:r w:rsidRPr="00616B4D">
        <w:rPr>
          <w:rFonts w:ascii="Times New Roman" w:hAnsi="Times New Roman" w:cs="Times New Roman"/>
          <w:b/>
          <w:bCs/>
          <w:sz w:val="24"/>
          <w:szCs w:val="24"/>
        </w:rPr>
        <w:t>Submission Date</w:t>
      </w:r>
      <w:r w:rsidR="00BD67F8">
        <w:rPr>
          <w:rFonts w:ascii="Times New Roman" w:hAnsi="Times New Roman" w:cs="Times New Roman"/>
          <w:b/>
          <w:bCs/>
          <w:sz w:val="24"/>
          <w:szCs w:val="24"/>
        </w:rPr>
        <w:t xml:space="preserve"> Deadline</w:t>
      </w:r>
      <w:r w:rsidRPr="00616B4D">
        <w:rPr>
          <w:rFonts w:ascii="Times New Roman" w:hAnsi="Times New Roman" w:cs="Times New Roman"/>
          <w:b/>
          <w:bCs/>
          <w:sz w:val="24"/>
          <w:szCs w:val="24"/>
        </w:rPr>
        <w:t>:</w:t>
      </w:r>
      <w:r w:rsidRPr="00616B4D">
        <w:rPr>
          <w:rFonts w:ascii="Times New Roman" w:hAnsi="Times New Roman" w:cs="Times New Roman"/>
          <w:sz w:val="24"/>
          <w:szCs w:val="24"/>
        </w:rPr>
        <w:t xml:space="preserve"> </w:t>
      </w:r>
      <w:r w:rsidR="00AE2F50" w:rsidRPr="00616B4D">
        <w:rPr>
          <w:rFonts w:ascii="Times New Roman" w:hAnsi="Times New Roman" w:cs="Times New Roman"/>
          <w:sz w:val="24"/>
          <w:szCs w:val="24"/>
        </w:rPr>
        <w:t xml:space="preserve">4:00pm, </w:t>
      </w:r>
      <w:r w:rsidR="004D46EB">
        <w:rPr>
          <w:rFonts w:ascii="Times New Roman" w:hAnsi="Times New Roman" w:cs="Times New Roman"/>
          <w:sz w:val="24"/>
          <w:szCs w:val="24"/>
        </w:rPr>
        <w:t>28 February 2025</w:t>
      </w:r>
      <w:r w:rsidR="00AE2F50" w:rsidRPr="00616B4D">
        <w:rPr>
          <w:rFonts w:ascii="Times New Roman" w:hAnsi="Times New Roman" w:cs="Times New Roman"/>
          <w:sz w:val="24"/>
          <w:szCs w:val="24"/>
        </w:rPr>
        <w:t xml:space="preserve"> </w:t>
      </w:r>
    </w:p>
    <w:p w14:paraId="0F3CF8F6" w14:textId="4DBC35F1" w:rsidR="0028392E" w:rsidRPr="00616B4D" w:rsidRDefault="0028392E" w:rsidP="00BD67F8">
      <w:pPr>
        <w:tabs>
          <w:tab w:val="center" w:pos="4680"/>
          <w:tab w:val="left" w:pos="7095"/>
        </w:tabs>
        <w:rPr>
          <w:rFonts w:ascii="Times New Roman" w:hAnsi="Times New Roman" w:cs="Times New Roman"/>
          <w:sz w:val="24"/>
          <w:szCs w:val="24"/>
        </w:rPr>
      </w:pPr>
      <w:r w:rsidRPr="00616B4D">
        <w:rPr>
          <w:rFonts w:ascii="Times New Roman" w:hAnsi="Times New Roman" w:cs="Times New Roman"/>
          <w:b/>
          <w:bCs/>
          <w:sz w:val="24"/>
          <w:szCs w:val="24"/>
        </w:rPr>
        <w:t>Site Walk:</w:t>
      </w:r>
      <w:r w:rsidR="00AE2F50" w:rsidRPr="00616B4D">
        <w:rPr>
          <w:rFonts w:ascii="Times New Roman" w:hAnsi="Times New Roman" w:cs="Times New Roman"/>
          <w:b/>
          <w:bCs/>
          <w:sz w:val="24"/>
          <w:szCs w:val="24"/>
        </w:rPr>
        <w:t xml:space="preserve"> </w:t>
      </w:r>
      <w:r w:rsidR="00AE2F50" w:rsidRPr="00616B4D">
        <w:rPr>
          <w:rFonts w:ascii="Times New Roman" w:hAnsi="Times New Roman" w:cs="Times New Roman"/>
          <w:sz w:val="24"/>
          <w:szCs w:val="24"/>
        </w:rPr>
        <w:t xml:space="preserve">1:00pm, </w:t>
      </w:r>
      <w:r w:rsidR="004D46EB">
        <w:rPr>
          <w:rFonts w:ascii="Times New Roman" w:hAnsi="Times New Roman" w:cs="Times New Roman"/>
          <w:sz w:val="24"/>
          <w:szCs w:val="24"/>
        </w:rPr>
        <w:t>21 February 2025</w:t>
      </w:r>
      <w:r w:rsidR="00AE2F50" w:rsidRPr="00616B4D">
        <w:rPr>
          <w:rFonts w:ascii="Times New Roman" w:hAnsi="Times New Roman" w:cs="Times New Roman"/>
          <w:sz w:val="24"/>
          <w:szCs w:val="24"/>
        </w:rPr>
        <w:tab/>
      </w:r>
    </w:p>
    <w:p w14:paraId="11F70591" w14:textId="08466515" w:rsidR="00EE61D4" w:rsidRPr="007F3C4E" w:rsidRDefault="00BD67F8" w:rsidP="007F3C4E">
      <w:pPr>
        <w:rPr>
          <w:rFonts w:ascii="Times New Roman" w:hAnsi="Times New Roman" w:cs="Times New Roman"/>
          <w:b/>
          <w:bCs/>
          <w:sz w:val="24"/>
          <w:szCs w:val="24"/>
        </w:rPr>
      </w:pPr>
      <w:r w:rsidRPr="00616B4D">
        <w:rPr>
          <w:rFonts w:ascii="Times New Roman" w:hAnsi="Times New Roman" w:cs="Times New Roman"/>
          <w:b/>
          <w:bCs/>
          <w:sz w:val="24"/>
          <w:szCs w:val="24"/>
        </w:rPr>
        <w:t>The quote must be delivered in hard copy</w:t>
      </w:r>
      <w:r>
        <w:rPr>
          <w:rFonts w:ascii="Times New Roman" w:hAnsi="Times New Roman" w:cs="Times New Roman"/>
          <w:b/>
          <w:bCs/>
          <w:sz w:val="24"/>
          <w:szCs w:val="24"/>
        </w:rPr>
        <w:t xml:space="preserve"> at the below address or at ecboc@yahoo.co</w:t>
      </w:r>
      <w:r w:rsidR="007F3C4E">
        <w:rPr>
          <w:rFonts w:ascii="Times New Roman" w:hAnsi="Times New Roman" w:cs="Times New Roman"/>
          <w:b/>
          <w:bCs/>
          <w:sz w:val="24"/>
          <w:szCs w:val="24"/>
        </w:rPr>
        <w:t>m</w:t>
      </w:r>
    </w:p>
    <w:p w14:paraId="486FA29F" w14:textId="77777777" w:rsidR="00EE61D4" w:rsidRDefault="00EE61D4" w:rsidP="00616B4D">
      <w:pPr>
        <w:pStyle w:val="ListParagraph"/>
        <w:rPr>
          <w:rFonts w:ascii="Times New Roman" w:hAnsi="Times New Roman" w:cs="Times New Roman"/>
          <w:sz w:val="24"/>
          <w:szCs w:val="24"/>
        </w:rPr>
      </w:pPr>
    </w:p>
    <w:p w14:paraId="1447AF62" w14:textId="77777777" w:rsidR="00EE61D4" w:rsidRPr="00616B4D" w:rsidRDefault="00EE61D4" w:rsidP="00616B4D">
      <w:pPr>
        <w:pStyle w:val="ListParagraph"/>
        <w:rPr>
          <w:rFonts w:ascii="Times New Roman" w:hAnsi="Times New Roman" w:cs="Times New Roman"/>
          <w:sz w:val="24"/>
          <w:szCs w:val="24"/>
        </w:rPr>
      </w:pPr>
    </w:p>
    <w:p w14:paraId="32B67A05" w14:textId="77777777" w:rsidR="00616B4D" w:rsidRPr="00616B4D" w:rsidRDefault="00616B4D" w:rsidP="00AE2F50">
      <w:pPr>
        <w:tabs>
          <w:tab w:val="center" w:pos="4680"/>
          <w:tab w:val="left" w:pos="7095"/>
        </w:tabs>
        <w:spacing w:after="0" w:line="240" w:lineRule="auto"/>
        <w:rPr>
          <w:rFonts w:ascii="Times New Roman" w:hAnsi="Times New Roman" w:cs="Times New Roman"/>
          <w:sz w:val="24"/>
          <w:szCs w:val="24"/>
        </w:rPr>
      </w:pPr>
    </w:p>
    <w:p w14:paraId="4CBFD1FF" w14:textId="77777777" w:rsidR="005829FA" w:rsidRPr="00616B4D" w:rsidRDefault="005829FA" w:rsidP="00AE2F50">
      <w:pPr>
        <w:tabs>
          <w:tab w:val="center" w:pos="4680"/>
          <w:tab w:val="left" w:pos="7095"/>
        </w:tabs>
        <w:spacing w:after="0" w:line="240" w:lineRule="auto"/>
        <w:rPr>
          <w:rFonts w:ascii="Times New Roman" w:hAnsi="Times New Roman" w:cs="Times New Roman"/>
          <w:sz w:val="24"/>
          <w:szCs w:val="24"/>
        </w:rPr>
      </w:pPr>
    </w:p>
    <w:p w14:paraId="51DE3DA1" w14:textId="77777777" w:rsidR="00AE2F50" w:rsidRPr="00616B4D" w:rsidRDefault="00AE2F50" w:rsidP="00AE2F50">
      <w:pPr>
        <w:tabs>
          <w:tab w:val="center" w:pos="4680"/>
          <w:tab w:val="left" w:pos="7095"/>
        </w:tabs>
        <w:spacing w:after="0" w:line="240" w:lineRule="auto"/>
        <w:rPr>
          <w:rFonts w:ascii="Times New Roman" w:hAnsi="Times New Roman" w:cs="Times New Roman"/>
          <w:sz w:val="24"/>
          <w:szCs w:val="24"/>
        </w:rPr>
      </w:pPr>
    </w:p>
    <w:p w14:paraId="10F18525" w14:textId="77777777" w:rsidR="00AE2F50" w:rsidRPr="00616B4D" w:rsidRDefault="00AE2F50" w:rsidP="00AE2F50">
      <w:pPr>
        <w:tabs>
          <w:tab w:val="center" w:pos="4680"/>
          <w:tab w:val="left" w:pos="7095"/>
        </w:tabs>
        <w:spacing w:after="0" w:line="240" w:lineRule="auto"/>
        <w:rPr>
          <w:rFonts w:ascii="Times New Roman" w:hAnsi="Times New Roman" w:cs="Times New Roman"/>
          <w:sz w:val="24"/>
          <w:szCs w:val="24"/>
        </w:rPr>
      </w:pPr>
    </w:p>
    <w:p w14:paraId="7DAEBDDA" w14:textId="77777777" w:rsidR="00AE2F50" w:rsidRPr="00616B4D" w:rsidRDefault="00AE2F50" w:rsidP="00AE2F50">
      <w:pPr>
        <w:tabs>
          <w:tab w:val="center" w:pos="4680"/>
          <w:tab w:val="left" w:pos="7095"/>
        </w:tabs>
        <w:spacing w:after="0" w:line="240" w:lineRule="auto"/>
        <w:rPr>
          <w:rFonts w:ascii="Times New Roman" w:hAnsi="Times New Roman" w:cs="Times New Roman"/>
          <w:b/>
          <w:bCs/>
          <w:sz w:val="24"/>
          <w:szCs w:val="24"/>
        </w:rPr>
      </w:pPr>
    </w:p>
    <w:sectPr w:rsidR="00AE2F50" w:rsidRPr="00616B4D" w:rsidSect="007B5C52">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49D0" w14:textId="77777777" w:rsidR="00481047" w:rsidRDefault="00481047" w:rsidP="007B5C52">
      <w:pPr>
        <w:spacing w:after="0" w:line="240" w:lineRule="auto"/>
      </w:pPr>
      <w:r>
        <w:separator/>
      </w:r>
    </w:p>
  </w:endnote>
  <w:endnote w:type="continuationSeparator" w:id="0">
    <w:p w14:paraId="42EFA02E" w14:textId="77777777" w:rsidR="00481047" w:rsidRDefault="00481047" w:rsidP="007B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C973" w14:textId="77777777" w:rsidR="00481047" w:rsidRDefault="00481047" w:rsidP="007B5C52">
      <w:pPr>
        <w:spacing w:after="0" w:line="240" w:lineRule="auto"/>
      </w:pPr>
      <w:r>
        <w:separator/>
      </w:r>
    </w:p>
  </w:footnote>
  <w:footnote w:type="continuationSeparator" w:id="0">
    <w:p w14:paraId="00E34B41" w14:textId="77777777" w:rsidR="00481047" w:rsidRDefault="00481047" w:rsidP="007B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CBDE" w14:textId="13EB878F" w:rsidR="007B5C52" w:rsidRDefault="004D46EB">
    <w:pPr>
      <w:pStyle w:val="Header"/>
    </w:pPr>
    <w:r>
      <w:t>Echols Couty Tax Commissioner’s Office Roof Repairs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B59B6"/>
    <w:multiLevelType w:val="hybridMultilevel"/>
    <w:tmpl w:val="97926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5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E"/>
    <w:rsid w:val="00103AAB"/>
    <w:rsid w:val="001E0944"/>
    <w:rsid w:val="0028392E"/>
    <w:rsid w:val="002F0861"/>
    <w:rsid w:val="003B59C9"/>
    <w:rsid w:val="004227D2"/>
    <w:rsid w:val="00481047"/>
    <w:rsid w:val="004D46EB"/>
    <w:rsid w:val="005829FA"/>
    <w:rsid w:val="00616B4D"/>
    <w:rsid w:val="006E6CB3"/>
    <w:rsid w:val="007237F2"/>
    <w:rsid w:val="007B5C52"/>
    <w:rsid w:val="007F3C4E"/>
    <w:rsid w:val="008729C5"/>
    <w:rsid w:val="00A5152D"/>
    <w:rsid w:val="00AE2F50"/>
    <w:rsid w:val="00B30360"/>
    <w:rsid w:val="00B41B02"/>
    <w:rsid w:val="00BD67F8"/>
    <w:rsid w:val="00C4279B"/>
    <w:rsid w:val="00C74177"/>
    <w:rsid w:val="00D55600"/>
    <w:rsid w:val="00EE61D4"/>
    <w:rsid w:val="00FA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AD2D"/>
  <w15:chartTrackingRefBased/>
  <w15:docId w15:val="{864DE7FF-51E8-4365-9EC0-22DB35D4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92E"/>
    <w:rPr>
      <w:rFonts w:eastAsiaTheme="majorEastAsia" w:cstheme="majorBidi"/>
      <w:color w:val="272727" w:themeColor="text1" w:themeTint="D8"/>
    </w:rPr>
  </w:style>
  <w:style w:type="paragraph" w:styleId="Title">
    <w:name w:val="Title"/>
    <w:basedOn w:val="Normal"/>
    <w:next w:val="Normal"/>
    <w:link w:val="TitleChar"/>
    <w:uiPriority w:val="10"/>
    <w:qFormat/>
    <w:rsid w:val="00283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92E"/>
    <w:pPr>
      <w:spacing w:before="160"/>
      <w:jc w:val="center"/>
    </w:pPr>
    <w:rPr>
      <w:i/>
      <w:iCs/>
      <w:color w:val="404040" w:themeColor="text1" w:themeTint="BF"/>
    </w:rPr>
  </w:style>
  <w:style w:type="character" w:customStyle="1" w:styleId="QuoteChar">
    <w:name w:val="Quote Char"/>
    <w:basedOn w:val="DefaultParagraphFont"/>
    <w:link w:val="Quote"/>
    <w:uiPriority w:val="29"/>
    <w:rsid w:val="0028392E"/>
    <w:rPr>
      <w:i/>
      <w:iCs/>
      <w:color w:val="404040" w:themeColor="text1" w:themeTint="BF"/>
    </w:rPr>
  </w:style>
  <w:style w:type="paragraph" w:styleId="ListParagraph">
    <w:name w:val="List Paragraph"/>
    <w:basedOn w:val="Normal"/>
    <w:uiPriority w:val="34"/>
    <w:qFormat/>
    <w:rsid w:val="0028392E"/>
    <w:pPr>
      <w:ind w:left="720"/>
      <w:contextualSpacing/>
    </w:pPr>
  </w:style>
  <w:style w:type="character" w:styleId="IntenseEmphasis">
    <w:name w:val="Intense Emphasis"/>
    <w:basedOn w:val="DefaultParagraphFont"/>
    <w:uiPriority w:val="21"/>
    <w:qFormat/>
    <w:rsid w:val="0028392E"/>
    <w:rPr>
      <w:i/>
      <w:iCs/>
      <w:color w:val="0F4761" w:themeColor="accent1" w:themeShade="BF"/>
    </w:rPr>
  </w:style>
  <w:style w:type="paragraph" w:styleId="IntenseQuote">
    <w:name w:val="Intense Quote"/>
    <w:basedOn w:val="Normal"/>
    <w:next w:val="Normal"/>
    <w:link w:val="IntenseQuoteChar"/>
    <w:uiPriority w:val="30"/>
    <w:qFormat/>
    <w:rsid w:val="00283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92E"/>
    <w:rPr>
      <w:i/>
      <w:iCs/>
      <w:color w:val="0F4761" w:themeColor="accent1" w:themeShade="BF"/>
    </w:rPr>
  </w:style>
  <w:style w:type="character" w:styleId="IntenseReference">
    <w:name w:val="Intense Reference"/>
    <w:basedOn w:val="DefaultParagraphFont"/>
    <w:uiPriority w:val="32"/>
    <w:qFormat/>
    <w:rsid w:val="0028392E"/>
    <w:rPr>
      <w:b/>
      <w:bCs/>
      <w:smallCaps/>
      <w:color w:val="0F4761" w:themeColor="accent1" w:themeShade="BF"/>
      <w:spacing w:val="5"/>
    </w:rPr>
  </w:style>
  <w:style w:type="character" w:styleId="Hyperlink">
    <w:name w:val="Hyperlink"/>
    <w:basedOn w:val="DefaultParagraphFont"/>
    <w:uiPriority w:val="99"/>
    <w:unhideWhenUsed/>
    <w:rsid w:val="0028392E"/>
    <w:rPr>
      <w:color w:val="467886" w:themeColor="hyperlink"/>
      <w:u w:val="single"/>
    </w:rPr>
  </w:style>
  <w:style w:type="character" w:styleId="UnresolvedMention">
    <w:name w:val="Unresolved Mention"/>
    <w:basedOn w:val="DefaultParagraphFont"/>
    <w:uiPriority w:val="99"/>
    <w:semiHidden/>
    <w:unhideWhenUsed/>
    <w:rsid w:val="0028392E"/>
    <w:rPr>
      <w:color w:val="605E5C"/>
      <w:shd w:val="clear" w:color="auto" w:fill="E1DFDD"/>
    </w:rPr>
  </w:style>
  <w:style w:type="paragraph" w:styleId="Header">
    <w:name w:val="header"/>
    <w:basedOn w:val="Normal"/>
    <w:link w:val="HeaderChar"/>
    <w:uiPriority w:val="99"/>
    <w:unhideWhenUsed/>
    <w:rsid w:val="007B5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C52"/>
  </w:style>
  <w:style w:type="paragraph" w:styleId="Footer">
    <w:name w:val="footer"/>
    <w:basedOn w:val="Normal"/>
    <w:link w:val="FooterChar"/>
    <w:uiPriority w:val="99"/>
    <w:unhideWhenUsed/>
    <w:rsid w:val="007B5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C52"/>
  </w:style>
  <w:style w:type="paragraph" w:customStyle="1" w:styleId="TableParagraph">
    <w:name w:val="Table Paragraph"/>
    <w:basedOn w:val="Normal"/>
    <w:uiPriority w:val="1"/>
    <w:qFormat/>
    <w:rsid w:val="008729C5"/>
    <w:pPr>
      <w:widowControl w:val="0"/>
      <w:autoSpaceDE w:val="0"/>
      <w:autoSpaceDN w:val="0"/>
      <w:spacing w:before="24" w:after="0" w:line="240" w:lineRule="auto"/>
      <w:jc w:val="right"/>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olscountyg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cbo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Levesque</dc:creator>
  <cp:keywords/>
  <dc:description/>
  <cp:lastModifiedBy>Alan Levesque</cp:lastModifiedBy>
  <cp:revision>2</cp:revision>
  <dcterms:created xsi:type="dcterms:W3CDTF">2025-02-10T17:29:00Z</dcterms:created>
  <dcterms:modified xsi:type="dcterms:W3CDTF">2025-02-10T17:29:00Z</dcterms:modified>
</cp:coreProperties>
</file>