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48F0" w14:textId="77777777" w:rsidR="00A725FA" w:rsidRPr="00A725FA" w:rsidRDefault="00A725FA" w:rsidP="00A725F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kern w:val="0"/>
          <w:sz w:val="6"/>
          <w:szCs w:val="6"/>
        </w:rPr>
      </w:pPr>
    </w:p>
    <w:p w14:paraId="0ADBFE20" w14:textId="327EB2C1" w:rsidR="00A725FA" w:rsidRPr="00A725FA" w:rsidRDefault="00A725FA" w:rsidP="00A725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9"/>
        <w:rPr>
          <w:rFonts w:ascii="Times New Roman" w:hAnsi="Times New Roman" w:cs="Times New Roman"/>
          <w:kern w:val="0"/>
          <w:sz w:val="20"/>
          <w:szCs w:val="20"/>
        </w:rPr>
      </w:pPr>
      <w:r w:rsidRPr="00A725FA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6E337D28" wp14:editId="419C5414">
            <wp:extent cx="5829300" cy="1190625"/>
            <wp:effectExtent l="0" t="0" r="0" b="9525"/>
            <wp:docPr id="1343791491" name="Picture 1" descr="A hand writing on a white boar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91491" name="Picture 1" descr="A hand writing on a white boar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CA6C" w14:textId="3A9AF031" w:rsidR="00A725FA" w:rsidRPr="00A725FA" w:rsidRDefault="00A725FA" w:rsidP="00A725FA">
      <w:pPr>
        <w:kinsoku w:val="0"/>
        <w:overflowPunct w:val="0"/>
        <w:autoSpaceDE w:val="0"/>
        <w:autoSpaceDN w:val="0"/>
        <w:adjustRightInd w:val="0"/>
        <w:spacing w:before="131" w:after="0" w:line="232" w:lineRule="auto"/>
        <w:ind w:left="43" w:right="814"/>
        <w:rPr>
          <w:rFonts w:ascii="Calibri" w:hAnsi="Calibri" w:cs="Calibri"/>
          <w:kern w:val="0"/>
          <w:sz w:val="56"/>
          <w:szCs w:val="56"/>
        </w:rPr>
      </w:pPr>
      <w:r w:rsidRPr="00A725FA">
        <w:rPr>
          <w:rFonts w:ascii="Calibri" w:hAnsi="Calibri" w:cs="Calibri"/>
          <w:kern w:val="0"/>
          <w:sz w:val="56"/>
          <w:szCs w:val="56"/>
        </w:rPr>
        <w:t xml:space="preserve">The Echols County Board of Commissioners will be holding a </w:t>
      </w:r>
      <w:r>
        <w:rPr>
          <w:rFonts w:ascii="Calibri" w:hAnsi="Calibri" w:cs="Calibri"/>
          <w:kern w:val="0"/>
          <w:sz w:val="56"/>
          <w:szCs w:val="56"/>
        </w:rPr>
        <w:t>Public Hearing Tuesday</w:t>
      </w:r>
      <w:r w:rsidRPr="00A725FA">
        <w:rPr>
          <w:rFonts w:ascii="Calibri" w:hAnsi="Calibri" w:cs="Calibri"/>
          <w:kern w:val="0"/>
          <w:sz w:val="56"/>
          <w:szCs w:val="56"/>
        </w:rPr>
        <w:t xml:space="preserve"> September 24, 2024, at 10AM and</w:t>
      </w:r>
      <w:r w:rsidRPr="00A725FA">
        <w:rPr>
          <w:rFonts w:ascii="Calibri" w:hAnsi="Calibri" w:cs="Calibri"/>
          <w:spacing w:val="-8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6PM</w:t>
      </w:r>
      <w:r w:rsidRPr="00A725FA">
        <w:rPr>
          <w:rFonts w:ascii="Calibri" w:hAnsi="Calibri" w:cs="Calibri"/>
          <w:spacing w:val="-7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at</w:t>
      </w:r>
      <w:r w:rsidRPr="00A725FA">
        <w:rPr>
          <w:rFonts w:ascii="Calibri" w:hAnsi="Calibri" w:cs="Calibri"/>
          <w:spacing w:val="-4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the</w:t>
      </w:r>
      <w:r w:rsidRPr="00A725FA">
        <w:rPr>
          <w:rFonts w:ascii="Calibri" w:hAnsi="Calibri" w:cs="Calibri"/>
          <w:spacing w:val="-4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Echols</w:t>
      </w:r>
      <w:r w:rsidRPr="00A725FA">
        <w:rPr>
          <w:rFonts w:ascii="Calibri" w:hAnsi="Calibri" w:cs="Calibri"/>
          <w:spacing w:val="-4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County</w:t>
      </w:r>
      <w:r w:rsidRPr="00A725FA">
        <w:rPr>
          <w:rFonts w:ascii="Calibri" w:hAnsi="Calibri" w:cs="Calibri"/>
          <w:spacing w:val="-6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Board</w:t>
      </w:r>
      <w:r w:rsidRPr="00A725FA">
        <w:rPr>
          <w:rFonts w:ascii="Calibri" w:hAnsi="Calibri" w:cs="Calibri"/>
          <w:spacing w:val="-8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of Commissioners oﬃce.</w:t>
      </w:r>
    </w:p>
    <w:p w14:paraId="7D525EEE" w14:textId="41CADD7A" w:rsidR="00A725FA" w:rsidRPr="00A725FA" w:rsidRDefault="00A725FA" w:rsidP="00A725FA">
      <w:pPr>
        <w:kinsoku w:val="0"/>
        <w:overflowPunct w:val="0"/>
        <w:autoSpaceDE w:val="0"/>
        <w:autoSpaceDN w:val="0"/>
        <w:adjustRightInd w:val="0"/>
        <w:spacing w:before="659" w:after="0" w:line="232" w:lineRule="auto"/>
        <w:ind w:left="42" w:right="1133" w:hanging="4"/>
        <w:rPr>
          <w:rFonts w:ascii="Calibri" w:hAnsi="Calibri" w:cs="Calibri"/>
          <w:kern w:val="0"/>
          <w:sz w:val="56"/>
          <w:szCs w:val="56"/>
        </w:rPr>
      </w:pPr>
      <w:r w:rsidRPr="00A725FA">
        <w:rPr>
          <w:rFonts w:ascii="Calibri" w:hAnsi="Calibri" w:cs="Calibri"/>
          <w:kern w:val="0"/>
          <w:sz w:val="56"/>
          <w:szCs w:val="56"/>
        </w:rPr>
        <w:t>An additional</w:t>
      </w:r>
      <w:r>
        <w:rPr>
          <w:rFonts w:ascii="Calibri" w:hAnsi="Calibri" w:cs="Calibri"/>
          <w:kern w:val="0"/>
          <w:sz w:val="56"/>
          <w:szCs w:val="56"/>
        </w:rPr>
        <w:t xml:space="preserve"> public</w:t>
      </w:r>
      <w:r w:rsidRPr="00A725FA">
        <w:rPr>
          <w:rFonts w:ascii="Calibri" w:hAnsi="Calibri" w:cs="Calibri"/>
          <w:kern w:val="0"/>
          <w:sz w:val="56"/>
          <w:szCs w:val="56"/>
        </w:rPr>
        <w:t xml:space="preserve"> hearing to adopt the millage rate will be held</w:t>
      </w:r>
      <w:r>
        <w:rPr>
          <w:rFonts w:ascii="Calibri" w:hAnsi="Calibri" w:cs="Calibri"/>
          <w:kern w:val="0"/>
          <w:sz w:val="56"/>
          <w:szCs w:val="56"/>
        </w:rPr>
        <w:t xml:space="preserve"> Tuesday </w:t>
      </w:r>
      <w:r w:rsidRPr="00A725FA">
        <w:rPr>
          <w:rFonts w:ascii="Calibri" w:hAnsi="Calibri" w:cs="Calibri"/>
          <w:kern w:val="0"/>
          <w:sz w:val="56"/>
          <w:szCs w:val="56"/>
        </w:rPr>
        <w:t>October</w:t>
      </w:r>
      <w:r w:rsidRPr="00A725FA">
        <w:rPr>
          <w:rFonts w:ascii="Calibri" w:hAnsi="Calibri" w:cs="Calibri"/>
          <w:kern w:val="0"/>
          <w:sz w:val="56"/>
          <w:szCs w:val="56"/>
        </w:rPr>
        <w:t xml:space="preserve"> 1,2024,</w:t>
      </w:r>
      <w:r w:rsidRPr="00A725FA">
        <w:rPr>
          <w:rFonts w:ascii="Calibri" w:hAnsi="Calibri" w:cs="Calibri"/>
          <w:spacing w:val="-6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at</w:t>
      </w:r>
      <w:r w:rsidRPr="00A725FA">
        <w:rPr>
          <w:rFonts w:ascii="Calibri" w:hAnsi="Calibri" w:cs="Calibri"/>
          <w:spacing w:val="-1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the</w:t>
      </w:r>
      <w:r w:rsidRPr="00A725FA">
        <w:rPr>
          <w:rFonts w:ascii="Calibri" w:hAnsi="Calibri" w:cs="Calibri"/>
          <w:spacing w:val="-6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Echols</w:t>
      </w:r>
      <w:r w:rsidRPr="00A725FA">
        <w:rPr>
          <w:rFonts w:ascii="Calibri" w:hAnsi="Calibri" w:cs="Calibri"/>
          <w:spacing w:val="-3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County</w:t>
      </w:r>
      <w:r w:rsidRPr="00A725FA">
        <w:rPr>
          <w:rFonts w:ascii="Calibri" w:hAnsi="Calibri" w:cs="Calibri"/>
          <w:spacing w:val="-5"/>
          <w:kern w:val="0"/>
          <w:sz w:val="56"/>
          <w:szCs w:val="56"/>
        </w:rPr>
        <w:t xml:space="preserve"> </w:t>
      </w:r>
      <w:r w:rsidRPr="00A725FA">
        <w:rPr>
          <w:rFonts w:ascii="Calibri" w:hAnsi="Calibri" w:cs="Calibri"/>
          <w:kern w:val="0"/>
          <w:sz w:val="56"/>
          <w:szCs w:val="56"/>
        </w:rPr>
        <w:t>Board of Commissioners at 1PM.</w:t>
      </w:r>
    </w:p>
    <w:p w14:paraId="11D56936" w14:textId="77777777" w:rsidR="00A725FA" w:rsidRDefault="00A725FA"/>
    <w:sectPr w:rsidR="00A725FA" w:rsidSect="00A725FA">
      <w:pgSz w:w="12240" w:h="16820"/>
      <w:pgMar w:top="1400" w:right="1060" w:bottom="28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A"/>
    <w:rsid w:val="00597222"/>
    <w:rsid w:val="00A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49FB"/>
  <w15:chartTrackingRefBased/>
  <w15:docId w15:val="{605E3562-D400-4BF2-B559-DAE6A05F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1</cp:revision>
  <dcterms:created xsi:type="dcterms:W3CDTF">2024-09-18T16:41:00Z</dcterms:created>
  <dcterms:modified xsi:type="dcterms:W3CDTF">2024-09-18T16:44:00Z</dcterms:modified>
</cp:coreProperties>
</file>